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05D7B" w14:textId="77777777" w:rsidR="00A95BE5" w:rsidRDefault="00A95BE5" w:rsidP="00B95DAE">
      <w:pPr>
        <w:shd w:val="clear" w:color="auto" w:fill="FFFFFF"/>
        <w:suppressAutoHyphens/>
        <w:jc w:val="center"/>
        <w:rPr>
          <w:rFonts w:ascii="Joost" w:hAnsi="Joost"/>
          <w:b/>
          <w:sz w:val="21"/>
          <w:szCs w:val="21"/>
        </w:rPr>
      </w:pPr>
    </w:p>
    <w:p w14:paraId="57B25D7E" w14:textId="646D0687" w:rsidR="00B95DAE" w:rsidRPr="00E94A0F" w:rsidRDefault="00B95DAE" w:rsidP="00B95DAE">
      <w:pPr>
        <w:shd w:val="clear" w:color="auto" w:fill="FFFFFF"/>
        <w:suppressAutoHyphens/>
        <w:jc w:val="center"/>
        <w:rPr>
          <w:rFonts w:ascii="Joost" w:hAnsi="Joost"/>
          <w:b/>
          <w:sz w:val="21"/>
          <w:szCs w:val="21"/>
        </w:rPr>
      </w:pPr>
      <w:r w:rsidRPr="00E94A0F">
        <w:rPr>
          <w:rFonts w:ascii="Joost" w:hAnsi="Joost"/>
          <w:b/>
          <w:sz w:val="21"/>
          <w:szCs w:val="21"/>
        </w:rPr>
        <w:t>TIEKĖJO SIŪLOMŲ SPECIALISTŲ SĄRAŠAS</w:t>
      </w:r>
    </w:p>
    <w:p w14:paraId="1A7FD16C" w14:textId="0BF254A0" w:rsidR="00B95DAE" w:rsidRPr="00E94A0F" w:rsidRDefault="00101FE6" w:rsidP="00B95DAE">
      <w:pPr>
        <w:jc w:val="center"/>
        <w:rPr>
          <w:rFonts w:ascii="Joost" w:hAnsi="Joost"/>
          <w:b/>
          <w:bCs/>
          <w:sz w:val="21"/>
          <w:szCs w:val="21"/>
        </w:rPr>
      </w:pPr>
      <w:bookmarkStart w:id="0" w:name="_Hlk30708261"/>
      <w:r w:rsidRPr="00E94A0F">
        <w:rPr>
          <w:rFonts w:ascii="Joost" w:hAnsi="Joost"/>
          <w:b/>
          <w:bCs/>
          <w:sz w:val="21"/>
          <w:szCs w:val="21"/>
        </w:rPr>
        <w:t xml:space="preserve">(pagal Specialiųjų pirkimo sąlygų priedo „Kvalifikaciniai ir kiti reikalavimai“ </w:t>
      </w:r>
      <w:r w:rsidR="0004452A">
        <w:rPr>
          <w:rFonts w:ascii="Joost" w:hAnsi="Joost"/>
          <w:b/>
          <w:bCs/>
          <w:sz w:val="21"/>
          <w:szCs w:val="21"/>
        </w:rPr>
        <w:t>1</w:t>
      </w:r>
      <w:r w:rsidRPr="00E94A0F">
        <w:rPr>
          <w:rFonts w:ascii="Joost" w:hAnsi="Joost"/>
          <w:b/>
          <w:bCs/>
          <w:sz w:val="21"/>
          <w:szCs w:val="21"/>
        </w:rPr>
        <w:t>.1–</w:t>
      </w:r>
      <w:r w:rsidR="0004452A">
        <w:rPr>
          <w:rFonts w:ascii="Joost" w:hAnsi="Joost"/>
          <w:b/>
          <w:bCs/>
          <w:sz w:val="21"/>
          <w:szCs w:val="21"/>
        </w:rPr>
        <w:t>1.</w:t>
      </w:r>
      <w:r w:rsidR="00B46E64">
        <w:rPr>
          <w:rFonts w:ascii="Joost" w:hAnsi="Joost"/>
          <w:b/>
          <w:bCs/>
          <w:sz w:val="21"/>
          <w:szCs w:val="21"/>
        </w:rPr>
        <w:t>7</w:t>
      </w:r>
      <w:r w:rsidRPr="00E94A0F">
        <w:rPr>
          <w:rFonts w:ascii="Joost" w:hAnsi="Joost"/>
          <w:b/>
          <w:bCs/>
          <w:sz w:val="21"/>
          <w:szCs w:val="21"/>
        </w:rPr>
        <w:t xml:space="preserve"> punktus)</w:t>
      </w:r>
    </w:p>
    <w:p w14:paraId="036FEE35" w14:textId="77777777" w:rsidR="00101FE6" w:rsidRPr="00E94A0F" w:rsidRDefault="00101FE6" w:rsidP="00B95DAE">
      <w:pPr>
        <w:jc w:val="center"/>
        <w:rPr>
          <w:rFonts w:ascii="Joost" w:hAnsi="Joost"/>
          <w:b/>
          <w:bCs/>
          <w:sz w:val="21"/>
          <w:szCs w:val="21"/>
        </w:rPr>
      </w:pPr>
    </w:p>
    <w:bookmarkEnd w:id="0"/>
    <w:p w14:paraId="3B07D8E9" w14:textId="7E9D3320" w:rsidR="00161574" w:rsidRPr="00E94A0F" w:rsidRDefault="00B00888" w:rsidP="004D6EBA">
      <w:pPr>
        <w:pStyle w:val="Betarp"/>
        <w:shd w:val="clear" w:color="auto" w:fill="B4C6E7" w:themeFill="accent1" w:themeFillTint="66"/>
        <w:rPr>
          <w:rFonts w:ascii="Joost" w:hAnsi="Joost" w:cs="Times New Roman"/>
          <w:bCs/>
          <w:sz w:val="21"/>
          <w:szCs w:val="21"/>
          <w:lang w:val="lt-LT"/>
        </w:rPr>
      </w:pPr>
      <w:r>
        <w:rPr>
          <w:rFonts w:ascii="Joost" w:hAnsi="Joost" w:cs="Times New Roman"/>
          <w:bCs/>
          <w:sz w:val="21"/>
          <w:szCs w:val="21"/>
          <w:lang w:val="lt-LT"/>
        </w:rPr>
        <w:t>1</w:t>
      </w:r>
      <w:r w:rsidR="00161574" w:rsidRPr="00E94A0F">
        <w:rPr>
          <w:rFonts w:ascii="Joost" w:hAnsi="Joost" w:cs="Times New Roman"/>
          <w:bCs/>
          <w:sz w:val="21"/>
          <w:szCs w:val="21"/>
          <w:lang w:val="lt-LT"/>
        </w:rPr>
        <w:t xml:space="preserve">.1. Informacija apie </w:t>
      </w:r>
      <w:r w:rsidR="00B46E64">
        <w:rPr>
          <w:rFonts w:ascii="Joost" w:eastAsia="Times New Roman" w:hAnsi="Joost" w:cs="Times New Roman"/>
          <w:b/>
          <w:bCs/>
          <w:i/>
          <w:iCs/>
          <w:lang w:val="lt-LT"/>
        </w:rPr>
        <w:t>projektų vadovą</w:t>
      </w:r>
      <w:r w:rsidR="00F14A02">
        <w:rPr>
          <w:rFonts w:ascii="Joost" w:eastAsia="Times New Roman" w:hAnsi="Joost" w:cs="Times New Roman"/>
          <w:b/>
          <w:bCs/>
          <w:i/>
          <w:iCs/>
          <w:lang w:val="lt-LT"/>
        </w:rPr>
        <w:t xml:space="preserve"> </w:t>
      </w:r>
      <w:r w:rsidR="00F52D1D" w:rsidRPr="00E94A0F">
        <w:rPr>
          <w:rFonts w:ascii="Joost" w:hAnsi="Joost" w:cs="Times New Roman"/>
          <w:bCs/>
          <w:sz w:val="21"/>
          <w:szCs w:val="21"/>
          <w:lang w:val="lt-LT"/>
        </w:rPr>
        <w:t xml:space="preserve">(pagal kvalifikacinių reikalavimų </w:t>
      </w:r>
      <w:r w:rsidR="00F14A02">
        <w:rPr>
          <w:rFonts w:ascii="Joost" w:hAnsi="Joost" w:cs="Times New Roman"/>
          <w:bCs/>
          <w:sz w:val="21"/>
          <w:szCs w:val="21"/>
          <w:lang w:val="lt-LT"/>
        </w:rPr>
        <w:t>1</w:t>
      </w:r>
      <w:r w:rsidR="00F52D1D" w:rsidRPr="00E94A0F">
        <w:rPr>
          <w:rFonts w:ascii="Joost" w:hAnsi="Joost" w:cs="Times New Roman"/>
          <w:bCs/>
          <w:sz w:val="21"/>
          <w:szCs w:val="21"/>
          <w:lang w:val="lt-LT"/>
        </w:rPr>
        <w:t>.1 p.)</w:t>
      </w:r>
    </w:p>
    <w:p w14:paraId="37192F4C" w14:textId="77777777" w:rsidR="00161574" w:rsidRDefault="00161574" w:rsidP="00161574">
      <w:pPr>
        <w:pStyle w:val="Betarp"/>
        <w:rPr>
          <w:rFonts w:ascii="Joost" w:hAnsi="Joost" w:cs="Times New Roman"/>
          <w:b/>
          <w:sz w:val="21"/>
          <w:szCs w:val="21"/>
          <w:lang w:val="lt-LT"/>
        </w:rPr>
      </w:pPr>
    </w:p>
    <w:tbl>
      <w:tblPr>
        <w:tblW w:w="15308" w:type="dxa"/>
        <w:tblInd w:w="-5" w:type="dxa"/>
        <w:tblLayout w:type="fixed"/>
        <w:tblCellMar>
          <w:left w:w="10" w:type="dxa"/>
          <w:right w:w="10" w:type="dxa"/>
        </w:tblCellMar>
        <w:tblLook w:val="04A0" w:firstRow="1" w:lastRow="0" w:firstColumn="1" w:lastColumn="0" w:noHBand="0" w:noVBand="1"/>
      </w:tblPr>
      <w:tblGrid>
        <w:gridCol w:w="567"/>
        <w:gridCol w:w="3303"/>
        <w:gridCol w:w="3240"/>
        <w:gridCol w:w="3330"/>
        <w:gridCol w:w="4868"/>
      </w:tblGrid>
      <w:tr w:rsidR="00F14A02" w:rsidRPr="00D93A21" w14:paraId="10DB3297" w14:textId="77777777" w:rsidTr="00F83749">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169D039B" w14:textId="77777777" w:rsidR="00F14A02" w:rsidRPr="00662876" w:rsidRDefault="00F14A02" w:rsidP="00C5557F">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Eil. Nr.</w:t>
            </w:r>
          </w:p>
        </w:tc>
        <w:tc>
          <w:tcPr>
            <w:tcW w:w="33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20A01D37" w14:textId="77777777" w:rsidR="00F14A02" w:rsidRPr="00662876" w:rsidRDefault="00F14A02" w:rsidP="00C5557F">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Specialisto vardas, pavardė</w:t>
            </w:r>
          </w:p>
        </w:tc>
        <w:tc>
          <w:tcPr>
            <w:tcW w:w="324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03A28C0D" w14:textId="16903848" w:rsidR="00F14A02" w:rsidRPr="00662876" w:rsidRDefault="00DE4274" w:rsidP="00C5557F">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sz w:val="20"/>
                <w:lang w:eastAsia="lt-LT"/>
              </w:rPr>
              <w:t>Darbuotojas / Asmuo bus įdarbintas laimėjimo atveju</w:t>
            </w:r>
            <w:r w:rsidRPr="00662876">
              <w:rPr>
                <w:rFonts w:ascii="Joost" w:hAnsi="Joost"/>
                <w:b/>
                <w:bCs/>
                <w:i/>
                <w:iCs/>
                <w:sz w:val="20"/>
                <w:vertAlign w:val="superscript"/>
                <w:lang w:eastAsia="lt-LT"/>
              </w:rPr>
              <w:t>2</w:t>
            </w:r>
            <w:r w:rsidRPr="00662876">
              <w:rPr>
                <w:rFonts w:ascii="Joost" w:hAnsi="Joost"/>
                <w:b/>
                <w:bCs/>
                <w:i/>
                <w:iCs/>
                <w:sz w:val="20"/>
                <w:lang w:eastAsia="lt-LT"/>
              </w:rPr>
              <w:t xml:space="preserve"> / Subtiekėjas</w:t>
            </w:r>
            <w:r w:rsidRPr="00662876">
              <w:rPr>
                <w:rFonts w:ascii="Joost" w:hAnsi="Joost"/>
                <w:b/>
                <w:bCs/>
                <w:i/>
                <w:iCs/>
                <w:sz w:val="20"/>
                <w:vertAlign w:val="superscript"/>
                <w:lang w:eastAsia="lt-LT"/>
              </w:rPr>
              <w:t>3</w:t>
            </w:r>
          </w:p>
        </w:tc>
        <w:tc>
          <w:tcPr>
            <w:tcW w:w="33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0DE37DA2" w14:textId="77777777" w:rsidR="00F14A02" w:rsidRPr="00662876" w:rsidRDefault="00F14A02" w:rsidP="00C5557F">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Sertifikato pavadinimas, išdavimo data, galiojimo data</w:t>
            </w:r>
          </w:p>
        </w:tc>
        <w:tc>
          <w:tcPr>
            <w:tcW w:w="48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6B575816" w14:textId="77777777" w:rsidR="00F14A02" w:rsidRPr="00662876" w:rsidRDefault="00F14A02" w:rsidP="00C5557F">
            <w:pPr>
              <w:shd w:val="clear" w:color="auto" w:fill="FFFFFF" w:themeFill="background1"/>
              <w:tabs>
                <w:tab w:val="left" w:pos="851"/>
              </w:tabs>
              <w:jc w:val="center"/>
              <w:rPr>
                <w:rFonts w:ascii="Joost" w:hAnsi="Joost"/>
                <w:b/>
                <w:bCs/>
                <w:i/>
                <w:iCs/>
                <w:kern w:val="2"/>
                <w:sz w:val="20"/>
                <w14:ligatures w14:val="standardContextual"/>
              </w:rPr>
            </w:pPr>
            <w:r w:rsidRPr="00662876">
              <w:rPr>
                <w:rFonts w:ascii="Joost" w:hAnsi="Joost"/>
                <w:b/>
                <w:bCs/>
                <w:i/>
                <w:iCs/>
                <w:kern w:val="2"/>
                <w:sz w:val="20"/>
                <w14:ligatures w14:val="standardContextual"/>
              </w:rPr>
              <w:t>Informacija, kaip patikrinti sertifikato (-ų) autentiškumą, galiojimą ir priklausomybę konkrečiam specialistui</w:t>
            </w:r>
          </w:p>
        </w:tc>
      </w:tr>
      <w:tr w:rsidR="00F14A02" w:rsidRPr="00D93A21" w14:paraId="4292ECD5" w14:textId="77777777" w:rsidTr="00F83749">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30823A" w14:textId="77777777" w:rsidR="00F14A02" w:rsidRPr="00D93A21" w:rsidRDefault="00F14A02" w:rsidP="00C5557F">
            <w:pPr>
              <w:shd w:val="clear" w:color="auto" w:fill="FFFFFF" w:themeFill="background1"/>
              <w:ind w:left="360" w:hanging="360"/>
              <w:rPr>
                <w:rFonts w:eastAsia="Calibri"/>
                <w:kern w:val="2"/>
                <w:sz w:val="22"/>
                <w:szCs w:val="22"/>
                <w:lang w:bidi="en-US"/>
                <w14:ligatures w14:val="standardContextual"/>
              </w:rPr>
            </w:pPr>
            <w:r w:rsidRPr="00D93A21">
              <w:rPr>
                <w:rFonts w:eastAsia="Calibri"/>
                <w:kern w:val="2"/>
                <w:sz w:val="22"/>
                <w:szCs w:val="22"/>
                <w:lang w:bidi="en-US"/>
                <w14:ligatures w14:val="standardContextual"/>
              </w:rPr>
              <w:t>1.</w:t>
            </w:r>
          </w:p>
        </w:tc>
        <w:tc>
          <w:tcPr>
            <w:tcW w:w="3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00CDD4" w14:textId="77777777" w:rsidR="00F14A02" w:rsidRPr="00D93A21" w:rsidRDefault="00F14A02" w:rsidP="00C5557F">
            <w:pPr>
              <w:shd w:val="clear" w:color="auto" w:fill="FFFFFF" w:themeFill="background1"/>
              <w:tabs>
                <w:tab w:val="left" w:pos="851"/>
              </w:tabs>
              <w:rPr>
                <w:rFonts w:eastAsia="Calibri"/>
                <w:kern w:val="2"/>
                <w:sz w:val="22"/>
                <w:szCs w:val="22"/>
                <w14:ligatures w14:val="standardContextual"/>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E500EC" w14:textId="77777777" w:rsidR="00F14A02" w:rsidRPr="00D93A21" w:rsidRDefault="00F14A02" w:rsidP="00C5557F">
            <w:pPr>
              <w:shd w:val="clear" w:color="auto" w:fill="FFFFFF" w:themeFill="background1"/>
              <w:tabs>
                <w:tab w:val="left" w:pos="851"/>
              </w:tabs>
              <w:rPr>
                <w:rFonts w:eastAsia="Calibri"/>
                <w:kern w:val="2"/>
                <w:sz w:val="22"/>
                <w:szCs w:val="22"/>
                <w14:ligatures w14:val="standardContextual"/>
              </w:rPr>
            </w:pPr>
          </w:p>
        </w:tc>
        <w:tc>
          <w:tcPr>
            <w:tcW w:w="3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6165CE" w14:textId="77777777" w:rsidR="00F14A02" w:rsidRPr="00D93A21" w:rsidRDefault="00F14A02" w:rsidP="00C5557F">
            <w:pPr>
              <w:shd w:val="clear" w:color="auto" w:fill="FFFFFF" w:themeFill="background1"/>
              <w:tabs>
                <w:tab w:val="left" w:pos="851"/>
              </w:tabs>
              <w:rPr>
                <w:rFonts w:eastAsia="Calibri"/>
                <w:kern w:val="2"/>
                <w:sz w:val="22"/>
                <w:szCs w:val="22"/>
                <w14:ligatures w14:val="standardContextual"/>
              </w:rPr>
            </w:pPr>
          </w:p>
        </w:tc>
        <w:tc>
          <w:tcPr>
            <w:tcW w:w="48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8B6448" w14:textId="77777777" w:rsidR="00F14A02" w:rsidRPr="00D93A21" w:rsidRDefault="00F14A02" w:rsidP="00C5557F">
            <w:pPr>
              <w:shd w:val="clear" w:color="auto" w:fill="FFFFFF" w:themeFill="background1"/>
              <w:rPr>
                <w:rFonts w:eastAsia="Calibri"/>
                <w:kern w:val="2"/>
                <w:sz w:val="22"/>
                <w:szCs w:val="22"/>
                <w14:ligatures w14:val="standardContextual"/>
              </w:rPr>
            </w:pPr>
          </w:p>
        </w:tc>
      </w:tr>
      <w:tr w:rsidR="00F14A02" w:rsidRPr="00D93A21" w14:paraId="6C5A0306" w14:textId="77777777" w:rsidTr="00F83749">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947695" w14:textId="77777777" w:rsidR="00F14A02" w:rsidRPr="00D93A21" w:rsidRDefault="00F14A02" w:rsidP="00C5557F">
            <w:pPr>
              <w:shd w:val="clear" w:color="auto" w:fill="FFFFFF" w:themeFill="background1"/>
              <w:ind w:left="360" w:hanging="360"/>
              <w:rPr>
                <w:rFonts w:eastAsia="Calibri"/>
                <w:kern w:val="2"/>
                <w:sz w:val="22"/>
                <w:szCs w:val="22"/>
                <w:lang w:bidi="en-US"/>
                <w14:ligatures w14:val="standardContextual"/>
              </w:rPr>
            </w:pPr>
          </w:p>
        </w:tc>
        <w:tc>
          <w:tcPr>
            <w:tcW w:w="3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95E561" w14:textId="77777777" w:rsidR="00F14A02" w:rsidRPr="00D93A21" w:rsidRDefault="00F14A02" w:rsidP="00C5557F">
            <w:pPr>
              <w:shd w:val="clear" w:color="auto" w:fill="FFFFFF" w:themeFill="background1"/>
              <w:tabs>
                <w:tab w:val="left" w:pos="851"/>
              </w:tabs>
              <w:rPr>
                <w:rFonts w:eastAsia="Calibri"/>
                <w:kern w:val="2"/>
                <w:sz w:val="22"/>
                <w:szCs w:val="22"/>
                <w14:ligatures w14:val="standardContextual"/>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8D9D5E" w14:textId="77777777" w:rsidR="00F14A02" w:rsidRPr="00D93A21" w:rsidRDefault="00F14A02" w:rsidP="00C5557F">
            <w:pPr>
              <w:shd w:val="clear" w:color="auto" w:fill="FFFFFF" w:themeFill="background1"/>
              <w:tabs>
                <w:tab w:val="left" w:pos="851"/>
              </w:tabs>
              <w:rPr>
                <w:rFonts w:eastAsia="Calibri"/>
                <w:kern w:val="2"/>
                <w:sz w:val="22"/>
                <w:szCs w:val="22"/>
                <w14:ligatures w14:val="standardContextual"/>
              </w:rPr>
            </w:pPr>
          </w:p>
        </w:tc>
        <w:tc>
          <w:tcPr>
            <w:tcW w:w="3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DB04FA" w14:textId="77777777" w:rsidR="00F14A02" w:rsidRPr="00D93A21" w:rsidRDefault="00F14A02" w:rsidP="00C5557F">
            <w:pPr>
              <w:shd w:val="clear" w:color="auto" w:fill="FFFFFF" w:themeFill="background1"/>
              <w:tabs>
                <w:tab w:val="left" w:pos="851"/>
              </w:tabs>
              <w:rPr>
                <w:rFonts w:eastAsia="Calibri"/>
                <w:kern w:val="2"/>
                <w:sz w:val="22"/>
                <w:szCs w:val="22"/>
                <w14:ligatures w14:val="standardContextual"/>
              </w:rPr>
            </w:pPr>
          </w:p>
        </w:tc>
        <w:tc>
          <w:tcPr>
            <w:tcW w:w="48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5ABEE5" w14:textId="77777777" w:rsidR="00F14A02" w:rsidRPr="00D93A21" w:rsidRDefault="00F14A02" w:rsidP="00C5557F">
            <w:pPr>
              <w:shd w:val="clear" w:color="auto" w:fill="FFFFFF" w:themeFill="background1"/>
              <w:rPr>
                <w:rFonts w:eastAsia="Calibri"/>
                <w:kern w:val="2"/>
                <w:sz w:val="22"/>
                <w:szCs w:val="22"/>
                <w14:ligatures w14:val="standardContextual"/>
              </w:rPr>
            </w:pPr>
          </w:p>
        </w:tc>
      </w:tr>
    </w:tbl>
    <w:p w14:paraId="2CDF6EDA" w14:textId="77777777" w:rsidR="00161574" w:rsidRPr="00E94A0F" w:rsidRDefault="00161574" w:rsidP="00D93A21">
      <w:pPr>
        <w:pStyle w:val="Betarp"/>
        <w:shd w:val="clear" w:color="auto" w:fill="FFFFFF" w:themeFill="background1"/>
        <w:rPr>
          <w:rFonts w:ascii="Joost" w:hAnsi="Joost" w:cs="Times New Roman"/>
          <w:b/>
          <w:sz w:val="21"/>
          <w:szCs w:val="21"/>
          <w:lang w:val="lt-LT"/>
        </w:rPr>
      </w:pPr>
    </w:p>
    <w:tbl>
      <w:tblPr>
        <w:tblW w:w="15309" w:type="dxa"/>
        <w:tblInd w:w="-5" w:type="dxa"/>
        <w:tblLayout w:type="fixed"/>
        <w:tblCellMar>
          <w:left w:w="10" w:type="dxa"/>
          <w:right w:w="10" w:type="dxa"/>
        </w:tblCellMar>
        <w:tblLook w:val="04A0" w:firstRow="1" w:lastRow="0" w:firstColumn="1" w:lastColumn="0" w:noHBand="0" w:noVBand="1"/>
      </w:tblPr>
      <w:tblGrid>
        <w:gridCol w:w="567"/>
        <w:gridCol w:w="3828"/>
        <w:gridCol w:w="2693"/>
        <w:gridCol w:w="3260"/>
        <w:gridCol w:w="2268"/>
        <w:gridCol w:w="2693"/>
      </w:tblGrid>
      <w:tr w:rsidR="00F83749" w:rsidRPr="00E94A0F" w14:paraId="319CA8EA" w14:textId="77777777" w:rsidTr="00F83749">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12AC7186" w14:textId="77777777" w:rsidR="00F83749" w:rsidRPr="00662876" w:rsidRDefault="00F83749" w:rsidP="00D93A21">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Eil. Nr.</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7C8BCA5D" w14:textId="272CE448" w:rsidR="00F83749" w:rsidRPr="00662876" w:rsidRDefault="00F83749" w:rsidP="00D93A21">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eastAsia="Calibri" w:hAnsi="Joost"/>
                <w:b/>
                <w:i/>
                <w:iCs/>
                <w:kern w:val="2"/>
                <w:sz w:val="20"/>
                <w14:ligatures w14:val="standardContextual"/>
              </w:rPr>
              <w:t>Sutarties /projekto, kurioje dirbo specialistas, pavadinimas ir trumpas aprašymas, pasiekti rezultatai</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A37604" w14:textId="774400E8" w:rsidR="00F83749" w:rsidRPr="00662876" w:rsidRDefault="00F83749" w:rsidP="00D93A21">
            <w:pPr>
              <w:shd w:val="clear" w:color="auto" w:fill="FFFFFF" w:themeFill="background1"/>
              <w:tabs>
                <w:tab w:val="left" w:pos="851"/>
              </w:tabs>
              <w:jc w:val="center"/>
              <w:rPr>
                <w:rFonts w:ascii="Joost" w:hAnsi="Joost"/>
                <w:b/>
                <w:bCs/>
                <w:i/>
                <w:iCs/>
                <w:kern w:val="2"/>
                <w:sz w:val="20"/>
                <w14:ligatures w14:val="standardContextual"/>
              </w:rPr>
            </w:pPr>
            <w:r w:rsidRPr="00662876">
              <w:rPr>
                <w:rFonts w:ascii="Joost" w:hAnsi="Joost"/>
                <w:b/>
                <w:bCs/>
                <w:i/>
                <w:iCs/>
                <w:sz w:val="20"/>
              </w:rPr>
              <w:t>Specialisto vaidmuo, darbo pobūdis sutartyje /projekte</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19DF43D4" w14:textId="4339B6FC" w:rsidR="00F83749" w:rsidRPr="00662876" w:rsidRDefault="00F83749" w:rsidP="00D93A21">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Specialisto darbo sutartyje/projekte laikotarpis (nuo-iki)</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212A98D" w14:textId="77777777" w:rsidR="00F83749" w:rsidRPr="00081A7A" w:rsidRDefault="00F83749" w:rsidP="00081A7A">
            <w:pPr>
              <w:shd w:val="clear" w:color="auto" w:fill="FFFFFF" w:themeFill="background1"/>
              <w:tabs>
                <w:tab w:val="left" w:pos="851"/>
              </w:tabs>
              <w:jc w:val="center"/>
              <w:rPr>
                <w:rFonts w:ascii="Joost" w:eastAsia="Calibri" w:hAnsi="Joost"/>
                <w:b/>
                <w:bCs/>
                <w:i/>
                <w:iCs/>
                <w:kern w:val="2"/>
                <w:sz w:val="20"/>
                <w14:ligatures w14:val="standardContextual"/>
              </w:rPr>
            </w:pPr>
            <w:r w:rsidRPr="00081A7A">
              <w:rPr>
                <w:rFonts w:ascii="Joost" w:eastAsia="Calibri" w:hAnsi="Joost"/>
                <w:b/>
                <w:bCs/>
                <w:i/>
                <w:iCs/>
                <w:kern w:val="2"/>
                <w:sz w:val="20"/>
                <w14:ligatures w14:val="standardContextual"/>
              </w:rPr>
              <w:t>Specialisto lietuvių kalbos mokėjimo lygis</w:t>
            </w:r>
          </w:p>
          <w:p w14:paraId="388047ED" w14:textId="0881F435" w:rsidR="00F83749" w:rsidRPr="00662876" w:rsidRDefault="00F83749" w:rsidP="00D93A21">
            <w:pPr>
              <w:shd w:val="clear" w:color="auto" w:fill="FFFFFF" w:themeFill="background1"/>
              <w:tabs>
                <w:tab w:val="left" w:pos="851"/>
              </w:tabs>
              <w:jc w:val="center"/>
              <w:rPr>
                <w:rFonts w:ascii="Joost" w:eastAsia="Calibri" w:hAnsi="Joost"/>
                <w:b/>
                <w:bCs/>
                <w:i/>
                <w:iCs/>
                <w:kern w:val="2"/>
                <w:sz w:val="20"/>
                <w14:ligatures w14:val="standardContextual"/>
              </w:rPr>
            </w:pPr>
            <w:r>
              <w:rPr>
                <w:rFonts w:ascii="Joost" w:eastAsia="Calibri" w:hAnsi="Joost"/>
                <w:b/>
                <w:bCs/>
                <w:i/>
                <w:iCs/>
                <w:kern w:val="2"/>
                <w:sz w:val="20"/>
                <w14:ligatures w14:val="standardContextual"/>
              </w:rPr>
              <w:t>(</w:t>
            </w:r>
            <w:r w:rsidRPr="009A785D">
              <w:rPr>
                <w:rFonts w:ascii="Joost" w:eastAsia="Calibri" w:hAnsi="Joost"/>
                <w:b/>
                <w:bCs/>
                <w:i/>
                <w:iCs/>
                <w:kern w:val="2"/>
                <w:sz w:val="20"/>
                <w14:ligatures w14:val="standardContextual"/>
              </w:rPr>
              <w:t>pagal Europass kalbų pasą</w:t>
            </w:r>
            <w:r>
              <w:rPr>
                <w:rFonts w:ascii="Joost" w:eastAsia="Calibri" w:hAnsi="Joost"/>
                <w:b/>
                <w:bCs/>
                <w:i/>
                <w:iCs/>
                <w:kern w:val="2"/>
                <w:sz w:val="20"/>
                <w14:ligatures w14:val="standardContextual"/>
              </w:rPr>
              <w: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C541B00" w14:textId="001AE086" w:rsidR="00F83749" w:rsidRPr="00662876" w:rsidRDefault="00F83749" w:rsidP="00D93A21">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Užsakovo pavadinimas ir kontaktiniai duomenys</w:t>
            </w:r>
          </w:p>
        </w:tc>
      </w:tr>
      <w:tr w:rsidR="00F83749" w:rsidRPr="00E94A0F" w14:paraId="69740D1D" w14:textId="77777777" w:rsidTr="00F83749">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08F1A5" w14:textId="77777777" w:rsidR="00F83749" w:rsidRPr="00E94A0F" w:rsidRDefault="00F83749" w:rsidP="00D93A21">
            <w:pPr>
              <w:shd w:val="clear" w:color="auto" w:fill="FFFFFF" w:themeFill="background1"/>
              <w:ind w:left="360" w:hanging="360"/>
              <w:rPr>
                <w:rFonts w:ascii="Joost" w:eastAsia="Calibri" w:hAnsi="Joost"/>
                <w:kern w:val="2"/>
                <w:sz w:val="21"/>
                <w:szCs w:val="21"/>
                <w:lang w:bidi="en-US"/>
                <w14:ligatures w14:val="standardContextual"/>
              </w:rPr>
            </w:pPr>
            <w:r w:rsidRPr="00E94A0F">
              <w:rPr>
                <w:rFonts w:ascii="Joost" w:eastAsia="Calibri" w:hAnsi="Joost"/>
                <w:kern w:val="2"/>
                <w:sz w:val="21"/>
                <w:szCs w:val="21"/>
                <w:lang w:bidi="en-US"/>
                <w14:ligatures w14:val="standardContextual"/>
              </w:rPr>
              <w:t>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2B4294" w14:textId="77777777" w:rsidR="00F83749" w:rsidRPr="00E94A0F" w:rsidRDefault="00F83749" w:rsidP="00D93A21">
            <w:pPr>
              <w:shd w:val="clear" w:color="auto" w:fill="FFFFFF" w:themeFill="background1"/>
              <w:tabs>
                <w:tab w:val="left" w:pos="851"/>
              </w:tabs>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7B8A6BB9" w14:textId="77777777" w:rsidR="00F83749" w:rsidRPr="00E94A0F" w:rsidRDefault="00F83749" w:rsidP="00D93A21">
            <w:pPr>
              <w:shd w:val="clear" w:color="auto" w:fill="FFFFFF" w:themeFill="background1"/>
              <w:tabs>
                <w:tab w:val="left" w:pos="851"/>
              </w:tabs>
              <w:rPr>
                <w:rFonts w:ascii="Joost" w:eastAsia="Calibri" w:hAnsi="Joost"/>
                <w:kern w:val="2"/>
                <w:sz w:val="21"/>
                <w:szCs w:val="21"/>
                <w14:ligatures w14:val="standardContextu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A5D000" w14:textId="4796B429" w:rsidR="00F83749" w:rsidRPr="00E94A0F" w:rsidRDefault="00F83749" w:rsidP="00D93A21">
            <w:pPr>
              <w:shd w:val="clear" w:color="auto" w:fill="FFFFFF" w:themeFill="background1"/>
              <w:tabs>
                <w:tab w:val="left" w:pos="851"/>
              </w:tabs>
              <w:rPr>
                <w:rFonts w:ascii="Joost" w:eastAsia="Calibri" w:hAnsi="Joost"/>
                <w:kern w:val="2"/>
                <w:sz w:val="21"/>
                <w:szCs w:val="21"/>
                <w14:ligatures w14:val="standardContextual"/>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EA6AF3" w14:textId="77777777" w:rsidR="00F83749" w:rsidRPr="00E94A0F" w:rsidRDefault="00F83749" w:rsidP="00D93A21">
            <w:pPr>
              <w:shd w:val="clear" w:color="auto" w:fill="FFFFFF" w:themeFill="background1"/>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5415F565" w14:textId="60F16F05" w:rsidR="00F83749" w:rsidRPr="00E94A0F" w:rsidRDefault="00F83749" w:rsidP="00D93A21">
            <w:pPr>
              <w:shd w:val="clear" w:color="auto" w:fill="FFFFFF" w:themeFill="background1"/>
              <w:rPr>
                <w:rFonts w:ascii="Joost" w:eastAsia="Calibri" w:hAnsi="Joost"/>
                <w:kern w:val="2"/>
                <w:sz w:val="21"/>
                <w:szCs w:val="21"/>
                <w14:ligatures w14:val="standardContextual"/>
              </w:rPr>
            </w:pPr>
          </w:p>
        </w:tc>
      </w:tr>
      <w:tr w:rsidR="00F83749" w:rsidRPr="00E94A0F" w14:paraId="5473314F" w14:textId="77777777" w:rsidTr="00F83749">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28012E" w14:textId="77777777" w:rsidR="00F83749" w:rsidRPr="00E94A0F" w:rsidRDefault="00F83749" w:rsidP="005D50BD">
            <w:pPr>
              <w:ind w:left="360" w:hanging="360"/>
              <w:rPr>
                <w:rFonts w:ascii="Joost" w:eastAsia="Calibri" w:hAnsi="Joost"/>
                <w:kern w:val="2"/>
                <w:sz w:val="21"/>
                <w:szCs w:val="21"/>
                <w:lang w:bidi="en-US"/>
                <w14:ligatures w14:val="standardContextual"/>
              </w:rPr>
            </w:pP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C20DEA" w14:textId="77777777" w:rsidR="00F83749" w:rsidRPr="00E94A0F" w:rsidRDefault="00F83749" w:rsidP="005D50BD">
            <w:pPr>
              <w:tabs>
                <w:tab w:val="left" w:pos="851"/>
              </w:tabs>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777A563D" w14:textId="77777777" w:rsidR="00F83749" w:rsidRPr="00E94A0F" w:rsidRDefault="00F83749" w:rsidP="005D50BD">
            <w:pPr>
              <w:tabs>
                <w:tab w:val="left" w:pos="851"/>
              </w:tabs>
              <w:rPr>
                <w:rFonts w:ascii="Joost" w:eastAsia="Calibri" w:hAnsi="Joost"/>
                <w:kern w:val="2"/>
                <w:sz w:val="21"/>
                <w:szCs w:val="21"/>
                <w14:ligatures w14:val="standardContextu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9C996F" w14:textId="19C36159" w:rsidR="00F83749" w:rsidRPr="00E94A0F" w:rsidRDefault="00F83749" w:rsidP="005D50BD">
            <w:pPr>
              <w:tabs>
                <w:tab w:val="left" w:pos="851"/>
              </w:tabs>
              <w:rPr>
                <w:rFonts w:ascii="Joost" w:eastAsia="Calibri" w:hAnsi="Joost"/>
                <w:kern w:val="2"/>
                <w:sz w:val="21"/>
                <w:szCs w:val="21"/>
                <w14:ligatures w14:val="standardContextual"/>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73E873" w14:textId="77777777" w:rsidR="00F83749" w:rsidRPr="00E94A0F" w:rsidRDefault="00F83749" w:rsidP="005D50BD">
            <w:pPr>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4EA96ACE" w14:textId="258B69F3" w:rsidR="00F83749" w:rsidRPr="00E94A0F" w:rsidRDefault="00F83749" w:rsidP="005D50BD">
            <w:pPr>
              <w:rPr>
                <w:rFonts w:ascii="Joost" w:eastAsia="Calibri" w:hAnsi="Joost"/>
                <w:kern w:val="2"/>
                <w:sz w:val="21"/>
                <w:szCs w:val="21"/>
                <w14:ligatures w14:val="standardContextual"/>
              </w:rPr>
            </w:pPr>
          </w:p>
        </w:tc>
      </w:tr>
    </w:tbl>
    <w:p w14:paraId="623780AF" w14:textId="77777777" w:rsidR="00161574" w:rsidRPr="00E94A0F" w:rsidRDefault="00161574" w:rsidP="00161574">
      <w:pPr>
        <w:pStyle w:val="Sraopastraipa"/>
        <w:tabs>
          <w:tab w:val="left" w:pos="0"/>
          <w:tab w:val="left" w:pos="1089"/>
        </w:tabs>
        <w:ind w:left="0"/>
        <w:rPr>
          <w:rFonts w:ascii="Joost" w:eastAsiaTheme="minorEastAsia" w:hAnsi="Joost"/>
          <w:sz w:val="21"/>
          <w:szCs w:val="21"/>
        </w:rPr>
      </w:pPr>
    </w:p>
    <w:p w14:paraId="21AF91E5" w14:textId="17699CE7" w:rsidR="00161574" w:rsidRPr="00E94A0F" w:rsidRDefault="00B00888" w:rsidP="00026918">
      <w:pPr>
        <w:pStyle w:val="Betarp"/>
        <w:shd w:val="clear" w:color="auto" w:fill="B4C6E7" w:themeFill="accent1" w:themeFillTint="66"/>
        <w:rPr>
          <w:rFonts w:ascii="Joost" w:hAnsi="Joost" w:cs="Times New Roman"/>
          <w:bCs/>
          <w:sz w:val="21"/>
          <w:szCs w:val="21"/>
          <w:lang w:val="lt-LT"/>
        </w:rPr>
      </w:pPr>
      <w:r>
        <w:rPr>
          <w:rFonts w:ascii="Joost" w:hAnsi="Joost" w:cs="Times New Roman"/>
          <w:bCs/>
          <w:sz w:val="21"/>
          <w:szCs w:val="21"/>
          <w:lang w:val="lt-LT"/>
        </w:rPr>
        <w:t>1</w:t>
      </w:r>
      <w:r w:rsidR="00161574" w:rsidRPr="00E94A0F">
        <w:rPr>
          <w:rFonts w:ascii="Joost" w:hAnsi="Joost" w:cs="Times New Roman"/>
          <w:bCs/>
          <w:sz w:val="21"/>
          <w:szCs w:val="21"/>
          <w:lang w:val="lt-LT"/>
        </w:rPr>
        <w:t xml:space="preserve">.2. Informacija apie </w:t>
      </w:r>
      <w:r w:rsidR="00B46E64">
        <w:rPr>
          <w:rFonts w:ascii="Joost" w:eastAsia="Times New Roman" w:hAnsi="Joost" w:cs="Times New Roman"/>
          <w:b/>
          <w:bCs/>
          <w:i/>
          <w:iCs/>
          <w:lang w:val="de-DE"/>
        </w:rPr>
        <w:t>analitiką/ projektuotoją</w:t>
      </w:r>
      <w:r w:rsidR="00F14A02">
        <w:rPr>
          <w:rFonts w:ascii="Joost" w:eastAsia="Times New Roman" w:hAnsi="Joost" w:cs="Times New Roman"/>
          <w:b/>
          <w:bCs/>
          <w:i/>
          <w:iCs/>
          <w:lang w:val="de-DE"/>
        </w:rPr>
        <w:t xml:space="preserve"> </w:t>
      </w:r>
      <w:r w:rsidR="00026918" w:rsidRPr="00E94A0F">
        <w:rPr>
          <w:rFonts w:ascii="Joost" w:hAnsi="Joost" w:cs="Times New Roman"/>
          <w:bCs/>
          <w:sz w:val="21"/>
          <w:szCs w:val="21"/>
          <w:lang w:val="lt-LT"/>
        </w:rPr>
        <w:t xml:space="preserve">(pagal kvalifikacinių reikalavimų </w:t>
      </w:r>
      <w:r w:rsidR="00F14A02">
        <w:rPr>
          <w:rFonts w:ascii="Joost" w:hAnsi="Joost" w:cs="Times New Roman"/>
          <w:bCs/>
          <w:sz w:val="21"/>
          <w:szCs w:val="21"/>
          <w:lang w:val="lt-LT"/>
        </w:rPr>
        <w:t>1</w:t>
      </w:r>
      <w:r w:rsidR="00026918" w:rsidRPr="00E94A0F">
        <w:rPr>
          <w:rFonts w:ascii="Joost" w:hAnsi="Joost" w:cs="Times New Roman"/>
          <w:bCs/>
          <w:sz w:val="21"/>
          <w:szCs w:val="21"/>
          <w:lang w:val="lt-LT"/>
        </w:rPr>
        <w:t>.2 p.)</w:t>
      </w:r>
    </w:p>
    <w:p w14:paraId="677CBD6E" w14:textId="77777777" w:rsidR="00161574" w:rsidRPr="00E94A0F" w:rsidRDefault="00161574" w:rsidP="00161574">
      <w:pPr>
        <w:pStyle w:val="Betarp"/>
        <w:rPr>
          <w:rFonts w:ascii="Joost" w:hAnsi="Joost" w:cs="Times New Roman"/>
          <w:b/>
          <w:sz w:val="21"/>
          <w:szCs w:val="21"/>
          <w:lang w:val="lt-LT"/>
        </w:rPr>
      </w:pPr>
    </w:p>
    <w:tbl>
      <w:tblPr>
        <w:tblW w:w="15309" w:type="dxa"/>
        <w:tblInd w:w="-5" w:type="dxa"/>
        <w:tblLayout w:type="fixed"/>
        <w:tblCellMar>
          <w:left w:w="10" w:type="dxa"/>
          <w:right w:w="10" w:type="dxa"/>
        </w:tblCellMar>
        <w:tblLook w:val="04A0" w:firstRow="1" w:lastRow="0" w:firstColumn="1" w:lastColumn="0" w:noHBand="0" w:noVBand="1"/>
      </w:tblPr>
      <w:tblGrid>
        <w:gridCol w:w="567"/>
        <w:gridCol w:w="3303"/>
        <w:gridCol w:w="3240"/>
        <w:gridCol w:w="3330"/>
        <w:gridCol w:w="4869"/>
      </w:tblGrid>
      <w:tr w:rsidR="00F14A02" w:rsidRPr="00D93A21" w14:paraId="4B7099AE" w14:textId="77777777" w:rsidTr="00C5557F">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4ACE1442" w14:textId="77777777" w:rsidR="00F14A02" w:rsidRPr="00662876" w:rsidRDefault="00F14A02" w:rsidP="00C5557F">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Eil. Nr.</w:t>
            </w:r>
          </w:p>
        </w:tc>
        <w:tc>
          <w:tcPr>
            <w:tcW w:w="33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5EEC01AA" w14:textId="77777777" w:rsidR="00F14A02" w:rsidRPr="00662876" w:rsidRDefault="00F14A02" w:rsidP="00C5557F">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Specialisto vardas, pavardė</w:t>
            </w:r>
          </w:p>
        </w:tc>
        <w:tc>
          <w:tcPr>
            <w:tcW w:w="324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2DDB7331" w14:textId="7DB630A8" w:rsidR="00F14A02" w:rsidRPr="00662876" w:rsidRDefault="00912CF2" w:rsidP="00C5557F">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sz w:val="20"/>
                <w:lang w:eastAsia="lt-LT"/>
              </w:rPr>
              <w:t>Darbuotojas / Asmuo bus įdarbintas laimėjimo atveju</w:t>
            </w:r>
            <w:r w:rsidRPr="00662876">
              <w:rPr>
                <w:rFonts w:ascii="Joost" w:hAnsi="Joost"/>
                <w:b/>
                <w:bCs/>
                <w:i/>
                <w:iCs/>
                <w:sz w:val="20"/>
                <w:vertAlign w:val="superscript"/>
                <w:lang w:eastAsia="lt-LT"/>
              </w:rPr>
              <w:t>2</w:t>
            </w:r>
            <w:r w:rsidRPr="00662876">
              <w:rPr>
                <w:rFonts w:ascii="Joost" w:hAnsi="Joost"/>
                <w:b/>
                <w:bCs/>
                <w:i/>
                <w:iCs/>
                <w:sz w:val="20"/>
                <w:lang w:eastAsia="lt-LT"/>
              </w:rPr>
              <w:t xml:space="preserve"> / Subtiekėjas</w:t>
            </w:r>
            <w:r w:rsidRPr="00662876">
              <w:rPr>
                <w:rFonts w:ascii="Joost" w:hAnsi="Joost"/>
                <w:b/>
                <w:bCs/>
                <w:i/>
                <w:iCs/>
                <w:sz w:val="20"/>
                <w:vertAlign w:val="superscript"/>
                <w:lang w:eastAsia="lt-LT"/>
              </w:rPr>
              <w:t>3</w:t>
            </w:r>
          </w:p>
        </w:tc>
        <w:tc>
          <w:tcPr>
            <w:tcW w:w="33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56DEEC47" w14:textId="77777777" w:rsidR="00F14A02" w:rsidRPr="00662876" w:rsidRDefault="00F14A02" w:rsidP="00C5557F">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Sertifikato pavadinimas, išdavimo data, galiojimo data</w:t>
            </w:r>
          </w:p>
        </w:tc>
        <w:tc>
          <w:tcPr>
            <w:tcW w:w="486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411B3297" w14:textId="77777777" w:rsidR="00F14A02" w:rsidRPr="00662876" w:rsidRDefault="00F14A02" w:rsidP="00C5557F">
            <w:pPr>
              <w:shd w:val="clear" w:color="auto" w:fill="FFFFFF" w:themeFill="background1"/>
              <w:tabs>
                <w:tab w:val="left" w:pos="851"/>
              </w:tabs>
              <w:jc w:val="center"/>
              <w:rPr>
                <w:rFonts w:ascii="Joost" w:hAnsi="Joost"/>
                <w:b/>
                <w:bCs/>
                <w:i/>
                <w:iCs/>
                <w:kern w:val="2"/>
                <w:sz w:val="20"/>
                <w14:ligatures w14:val="standardContextual"/>
              </w:rPr>
            </w:pPr>
            <w:r w:rsidRPr="00662876">
              <w:rPr>
                <w:rFonts w:ascii="Joost" w:hAnsi="Joost"/>
                <w:b/>
                <w:bCs/>
                <w:i/>
                <w:iCs/>
                <w:kern w:val="2"/>
                <w:sz w:val="20"/>
                <w14:ligatures w14:val="standardContextual"/>
              </w:rPr>
              <w:t>Informacija, kaip patikrinti sertifikato (-ų) autentiškumą, galiojimą ir priklausomybę konkrečiam specialistui</w:t>
            </w:r>
          </w:p>
        </w:tc>
      </w:tr>
      <w:tr w:rsidR="00F14A02" w:rsidRPr="00D93A21" w14:paraId="4B337DED" w14:textId="77777777" w:rsidTr="00C5557F">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C48559" w14:textId="77777777" w:rsidR="00F14A02" w:rsidRPr="00D93A21" w:rsidRDefault="00F14A02" w:rsidP="00C5557F">
            <w:pPr>
              <w:shd w:val="clear" w:color="auto" w:fill="FFFFFF" w:themeFill="background1"/>
              <w:ind w:left="360" w:hanging="360"/>
              <w:rPr>
                <w:rFonts w:eastAsia="Calibri"/>
                <w:kern w:val="2"/>
                <w:sz w:val="22"/>
                <w:szCs w:val="22"/>
                <w:lang w:bidi="en-US"/>
                <w14:ligatures w14:val="standardContextual"/>
              </w:rPr>
            </w:pPr>
            <w:r w:rsidRPr="00D93A21">
              <w:rPr>
                <w:rFonts w:eastAsia="Calibri"/>
                <w:kern w:val="2"/>
                <w:sz w:val="22"/>
                <w:szCs w:val="22"/>
                <w:lang w:bidi="en-US"/>
                <w14:ligatures w14:val="standardContextual"/>
              </w:rPr>
              <w:t>1.</w:t>
            </w:r>
          </w:p>
        </w:tc>
        <w:tc>
          <w:tcPr>
            <w:tcW w:w="3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3C78B4" w14:textId="77777777" w:rsidR="00F14A02" w:rsidRPr="00D93A21" w:rsidRDefault="00F14A02" w:rsidP="00C5557F">
            <w:pPr>
              <w:shd w:val="clear" w:color="auto" w:fill="FFFFFF" w:themeFill="background1"/>
              <w:tabs>
                <w:tab w:val="left" w:pos="851"/>
              </w:tabs>
              <w:rPr>
                <w:rFonts w:eastAsia="Calibri"/>
                <w:kern w:val="2"/>
                <w:sz w:val="22"/>
                <w:szCs w:val="22"/>
                <w14:ligatures w14:val="standardContextual"/>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EF7546" w14:textId="77777777" w:rsidR="00F14A02" w:rsidRPr="00D93A21" w:rsidRDefault="00F14A02" w:rsidP="00C5557F">
            <w:pPr>
              <w:shd w:val="clear" w:color="auto" w:fill="FFFFFF" w:themeFill="background1"/>
              <w:tabs>
                <w:tab w:val="left" w:pos="851"/>
              </w:tabs>
              <w:rPr>
                <w:rFonts w:eastAsia="Calibri"/>
                <w:kern w:val="2"/>
                <w:sz w:val="22"/>
                <w:szCs w:val="22"/>
                <w14:ligatures w14:val="standardContextual"/>
              </w:rPr>
            </w:pPr>
          </w:p>
        </w:tc>
        <w:tc>
          <w:tcPr>
            <w:tcW w:w="3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72B6C6" w14:textId="77777777" w:rsidR="00F14A02" w:rsidRPr="00D93A21" w:rsidRDefault="00F14A02" w:rsidP="00C5557F">
            <w:pPr>
              <w:shd w:val="clear" w:color="auto" w:fill="FFFFFF" w:themeFill="background1"/>
              <w:tabs>
                <w:tab w:val="left" w:pos="851"/>
              </w:tabs>
              <w:rPr>
                <w:rFonts w:eastAsia="Calibri"/>
                <w:kern w:val="2"/>
                <w:sz w:val="22"/>
                <w:szCs w:val="22"/>
                <w14:ligatures w14:val="standardContextual"/>
              </w:rPr>
            </w:pPr>
          </w:p>
        </w:tc>
        <w:tc>
          <w:tcPr>
            <w:tcW w:w="4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DABA8C" w14:textId="77777777" w:rsidR="00F14A02" w:rsidRPr="00D93A21" w:rsidRDefault="00F14A02" w:rsidP="00C5557F">
            <w:pPr>
              <w:shd w:val="clear" w:color="auto" w:fill="FFFFFF" w:themeFill="background1"/>
              <w:rPr>
                <w:rFonts w:eastAsia="Calibri"/>
                <w:kern w:val="2"/>
                <w:sz w:val="22"/>
                <w:szCs w:val="22"/>
                <w14:ligatures w14:val="standardContextual"/>
              </w:rPr>
            </w:pPr>
          </w:p>
        </w:tc>
      </w:tr>
      <w:tr w:rsidR="00F14A02" w:rsidRPr="00D93A21" w14:paraId="0818BC47" w14:textId="77777777" w:rsidTr="00C5557F">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72CAB0" w14:textId="77777777" w:rsidR="00F14A02" w:rsidRPr="00D93A21" w:rsidRDefault="00F14A02" w:rsidP="00C5557F">
            <w:pPr>
              <w:shd w:val="clear" w:color="auto" w:fill="FFFFFF" w:themeFill="background1"/>
              <w:ind w:left="360" w:hanging="360"/>
              <w:rPr>
                <w:rFonts w:eastAsia="Calibri"/>
                <w:kern w:val="2"/>
                <w:sz w:val="22"/>
                <w:szCs w:val="22"/>
                <w:lang w:bidi="en-US"/>
                <w14:ligatures w14:val="standardContextual"/>
              </w:rPr>
            </w:pPr>
          </w:p>
        </w:tc>
        <w:tc>
          <w:tcPr>
            <w:tcW w:w="3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D67064" w14:textId="77777777" w:rsidR="00F14A02" w:rsidRPr="00D93A21" w:rsidRDefault="00F14A02" w:rsidP="00C5557F">
            <w:pPr>
              <w:shd w:val="clear" w:color="auto" w:fill="FFFFFF" w:themeFill="background1"/>
              <w:tabs>
                <w:tab w:val="left" w:pos="851"/>
              </w:tabs>
              <w:rPr>
                <w:rFonts w:eastAsia="Calibri"/>
                <w:kern w:val="2"/>
                <w:sz w:val="22"/>
                <w:szCs w:val="22"/>
                <w14:ligatures w14:val="standardContextual"/>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A29DD8" w14:textId="77777777" w:rsidR="00F14A02" w:rsidRPr="00D93A21" w:rsidRDefault="00F14A02" w:rsidP="00C5557F">
            <w:pPr>
              <w:shd w:val="clear" w:color="auto" w:fill="FFFFFF" w:themeFill="background1"/>
              <w:tabs>
                <w:tab w:val="left" w:pos="851"/>
              </w:tabs>
              <w:rPr>
                <w:rFonts w:eastAsia="Calibri"/>
                <w:kern w:val="2"/>
                <w:sz w:val="22"/>
                <w:szCs w:val="22"/>
                <w14:ligatures w14:val="standardContextual"/>
              </w:rPr>
            </w:pPr>
          </w:p>
        </w:tc>
        <w:tc>
          <w:tcPr>
            <w:tcW w:w="3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8E4880" w14:textId="77777777" w:rsidR="00F14A02" w:rsidRPr="00D93A21" w:rsidRDefault="00F14A02" w:rsidP="00C5557F">
            <w:pPr>
              <w:shd w:val="clear" w:color="auto" w:fill="FFFFFF" w:themeFill="background1"/>
              <w:tabs>
                <w:tab w:val="left" w:pos="851"/>
              </w:tabs>
              <w:rPr>
                <w:rFonts w:eastAsia="Calibri"/>
                <w:kern w:val="2"/>
                <w:sz w:val="22"/>
                <w:szCs w:val="22"/>
                <w14:ligatures w14:val="standardContextual"/>
              </w:rPr>
            </w:pPr>
          </w:p>
        </w:tc>
        <w:tc>
          <w:tcPr>
            <w:tcW w:w="4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803908" w14:textId="77777777" w:rsidR="00F14A02" w:rsidRPr="00D93A21" w:rsidRDefault="00F14A02" w:rsidP="00C5557F">
            <w:pPr>
              <w:shd w:val="clear" w:color="auto" w:fill="FFFFFF" w:themeFill="background1"/>
              <w:rPr>
                <w:rFonts w:eastAsia="Calibri"/>
                <w:kern w:val="2"/>
                <w:sz w:val="22"/>
                <w:szCs w:val="22"/>
                <w14:ligatures w14:val="standardContextual"/>
              </w:rPr>
            </w:pPr>
          </w:p>
        </w:tc>
      </w:tr>
    </w:tbl>
    <w:p w14:paraId="10E034E8" w14:textId="77777777" w:rsidR="008422BF" w:rsidRPr="00E94A0F" w:rsidRDefault="008422BF" w:rsidP="008422BF">
      <w:pPr>
        <w:pStyle w:val="Betarp"/>
        <w:rPr>
          <w:rFonts w:ascii="Joost" w:hAnsi="Joost" w:cs="Times New Roman"/>
          <w:b/>
          <w:sz w:val="21"/>
          <w:szCs w:val="21"/>
          <w:lang w:val="lt-LT"/>
        </w:rPr>
      </w:pPr>
    </w:p>
    <w:tbl>
      <w:tblPr>
        <w:tblW w:w="15309" w:type="dxa"/>
        <w:tblInd w:w="-5" w:type="dxa"/>
        <w:tblLayout w:type="fixed"/>
        <w:tblCellMar>
          <w:left w:w="10" w:type="dxa"/>
          <w:right w:w="10" w:type="dxa"/>
        </w:tblCellMar>
        <w:tblLook w:val="04A0" w:firstRow="1" w:lastRow="0" w:firstColumn="1" w:lastColumn="0" w:noHBand="0" w:noVBand="1"/>
      </w:tblPr>
      <w:tblGrid>
        <w:gridCol w:w="567"/>
        <w:gridCol w:w="3828"/>
        <w:gridCol w:w="2693"/>
        <w:gridCol w:w="3260"/>
        <w:gridCol w:w="2268"/>
        <w:gridCol w:w="2693"/>
      </w:tblGrid>
      <w:tr w:rsidR="00081A7A" w:rsidRPr="00E94A0F" w14:paraId="37883F49" w14:textId="77777777" w:rsidTr="0046602B">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03C54774" w14:textId="77777777" w:rsidR="00081A7A" w:rsidRPr="00662876" w:rsidRDefault="00081A7A" w:rsidP="0046602B">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Eil. Nr.</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4252DEF8" w14:textId="77777777" w:rsidR="00081A7A" w:rsidRPr="00662876" w:rsidRDefault="00081A7A" w:rsidP="0046602B">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eastAsia="Calibri" w:hAnsi="Joost"/>
                <w:b/>
                <w:i/>
                <w:iCs/>
                <w:kern w:val="2"/>
                <w:sz w:val="20"/>
                <w14:ligatures w14:val="standardContextual"/>
              </w:rPr>
              <w:t>Sutarties /projekto, kurioje dirbo specialistas, pavadinimas ir trumpas aprašymas, pasiekti rezultatai</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40A1EB" w14:textId="77777777" w:rsidR="00081A7A" w:rsidRPr="00662876" w:rsidRDefault="00081A7A" w:rsidP="0046602B">
            <w:pPr>
              <w:shd w:val="clear" w:color="auto" w:fill="FFFFFF" w:themeFill="background1"/>
              <w:tabs>
                <w:tab w:val="left" w:pos="851"/>
              </w:tabs>
              <w:jc w:val="center"/>
              <w:rPr>
                <w:rFonts w:ascii="Joost" w:hAnsi="Joost"/>
                <w:b/>
                <w:bCs/>
                <w:i/>
                <w:iCs/>
                <w:kern w:val="2"/>
                <w:sz w:val="20"/>
                <w14:ligatures w14:val="standardContextual"/>
              </w:rPr>
            </w:pPr>
            <w:r w:rsidRPr="00662876">
              <w:rPr>
                <w:rFonts w:ascii="Joost" w:hAnsi="Joost"/>
                <w:b/>
                <w:bCs/>
                <w:i/>
                <w:iCs/>
                <w:sz w:val="20"/>
              </w:rPr>
              <w:t>Specialisto vaidmuo, darbo pobūdis sutartyje /projekte</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4A907555" w14:textId="6693409B" w:rsidR="00081A7A" w:rsidRPr="00662876" w:rsidRDefault="00081A7A" w:rsidP="0046602B">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Specialisto darbo sutartyje</w:t>
            </w:r>
            <w:r w:rsidR="00662876" w:rsidRPr="00662876">
              <w:rPr>
                <w:rFonts w:ascii="Joost" w:hAnsi="Joost"/>
                <w:b/>
                <w:bCs/>
                <w:i/>
                <w:iCs/>
                <w:kern w:val="2"/>
                <w:sz w:val="20"/>
                <w14:ligatures w14:val="standardContextual"/>
              </w:rPr>
              <w:t>/</w:t>
            </w:r>
            <w:r w:rsidRPr="00662876">
              <w:rPr>
                <w:rFonts w:ascii="Joost" w:hAnsi="Joost"/>
                <w:b/>
                <w:bCs/>
                <w:i/>
                <w:iCs/>
                <w:kern w:val="2"/>
                <w:sz w:val="20"/>
                <w14:ligatures w14:val="standardContextual"/>
              </w:rPr>
              <w:t>projekte laikotarpis (nuo-iki)</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2F22A3B" w14:textId="77777777" w:rsidR="00081A7A" w:rsidRPr="00081A7A" w:rsidRDefault="00081A7A" w:rsidP="0046602B">
            <w:pPr>
              <w:shd w:val="clear" w:color="auto" w:fill="FFFFFF" w:themeFill="background1"/>
              <w:tabs>
                <w:tab w:val="left" w:pos="851"/>
              </w:tabs>
              <w:jc w:val="center"/>
              <w:rPr>
                <w:rFonts w:ascii="Joost" w:eastAsia="Calibri" w:hAnsi="Joost"/>
                <w:b/>
                <w:bCs/>
                <w:i/>
                <w:iCs/>
                <w:kern w:val="2"/>
                <w:sz w:val="20"/>
                <w14:ligatures w14:val="standardContextual"/>
              </w:rPr>
            </w:pPr>
            <w:r w:rsidRPr="00081A7A">
              <w:rPr>
                <w:rFonts w:ascii="Joost" w:eastAsia="Calibri" w:hAnsi="Joost"/>
                <w:b/>
                <w:bCs/>
                <w:i/>
                <w:iCs/>
                <w:kern w:val="2"/>
                <w:sz w:val="20"/>
                <w14:ligatures w14:val="standardContextual"/>
              </w:rPr>
              <w:t>Specialisto lietuvių kalbos mokėjimo lygis</w:t>
            </w:r>
          </w:p>
          <w:p w14:paraId="3F4ACDF5" w14:textId="735B5EF6" w:rsidR="00081A7A" w:rsidRPr="00662876" w:rsidRDefault="00EF4909" w:rsidP="0046602B">
            <w:pPr>
              <w:shd w:val="clear" w:color="auto" w:fill="FFFFFF" w:themeFill="background1"/>
              <w:tabs>
                <w:tab w:val="left" w:pos="851"/>
              </w:tabs>
              <w:jc w:val="center"/>
              <w:rPr>
                <w:rFonts w:ascii="Joost" w:eastAsia="Calibri" w:hAnsi="Joost"/>
                <w:b/>
                <w:bCs/>
                <w:i/>
                <w:iCs/>
                <w:kern w:val="2"/>
                <w:sz w:val="20"/>
                <w14:ligatures w14:val="standardContextual"/>
              </w:rPr>
            </w:pPr>
            <w:r>
              <w:rPr>
                <w:rFonts w:ascii="Joost" w:eastAsia="Calibri" w:hAnsi="Joost"/>
                <w:b/>
                <w:bCs/>
                <w:i/>
                <w:iCs/>
                <w:kern w:val="2"/>
                <w:sz w:val="20"/>
                <w14:ligatures w14:val="standardContextual"/>
              </w:rPr>
              <w:t>(</w:t>
            </w:r>
            <w:r w:rsidRPr="009A785D">
              <w:rPr>
                <w:rFonts w:ascii="Joost" w:eastAsia="Calibri" w:hAnsi="Joost"/>
                <w:b/>
                <w:bCs/>
                <w:i/>
                <w:iCs/>
                <w:kern w:val="2"/>
                <w:sz w:val="20"/>
                <w14:ligatures w14:val="standardContextual"/>
              </w:rPr>
              <w:t>pagal Europass kalbų pasą</w:t>
            </w:r>
            <w:r>
              <w:rPr>
                <w:rFonts w:ascii="Joost" w:eastAsia="Calibri" w:hAnsi="Joost"/>
                <w:b/>
                <w:bCs/>
                <w:i/>
                <w:iCs/>
                <w:kern w:val="2"/>
                <w:sz w:val="20"/>
                <w14:ligatures w14:val="standardContextual"/>
              </w:rPr>
              <w: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3CC1682" w14:textId="77777777" w:rsidR="00081A7A" w:rsidRPr="00662876" w:rsidRDefault="00081A7A" w:rsidP="0046602B">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Užsakovo pavadinimas ir kontaktiniai duomenys</w:t>
            </w:r>
          </w:p>
        </w:tc>
      </w:tr>
      <w:tr w:rsidR="00081A7A" w:rsidRPr="00E94A0F" w14:paraId="4481F4EA" w14:textId="77777777" w:rsidTr="0046602B">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F0A6FE" w14:textId="77777777" w:rsidR="00081A7A" w:rsidRPr="00E94A0F" w:rsidRDefault="00081A7A" w:rsidP="0046602B">
            <w:pPr>
              <w:shd w:val="clear" w:color="auto" w:fill="FFFFFF" w:themeFill="background1"/>
              <w:ind w:left="360" w:hanging="360"/>
              <w:rPr>
                <w:rFonts w:ascii="Joost" w:eastAsia="Calibri" w:hAnsi="Joost"/>
                <w:kern w:val="2"/>
                <w:sz w:val="21"/>
                <w:szCs w:val="21"/>
                <w:lang w:bidi="en-US"/>
                <w14:ligatures w14:val="standardContextual"/>
              </w:rPr>
            </w:pPr>
            <w:r w:rsidRPr="00E94A0F">
              <w:rPr>
                <w:rFonts w:ascii="Joost" w:eastAsia="Calibri" w:hAnsi="Joost"/>
                <w:kern w:val="2"/>
                <w:sz w:val="21"/>
                <w:szCs w:val="21"/>
                <w:lang w:bidi="en-US"/>
                <w14:ligatures w14:val="standardContextual"/>
              </w:rPr>
              <w:t>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431F17" w14:textId="77777777" w:rsidR="00081A7A" w:rsidRPr="00E94A0F" w:rsidRDefault="00081A7A" w:rsidP="0046602B">
            <w:pPr>
              <w:shd w:val="clear" w:color="auto" w:fill="FFFFFF" w:themeFill="background1"/>
              <w:tabs>
                <w:tab w:val="left" w:pos="851"/>
              </w:tabs>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490C6D67" w14:textId="77777777" w:rsidR="00081A7A" w:rsidRPr="00E94A0F" w:rsidRDefault="00081A7A" w:rsidP="0046602B">
            <w:pPr>
              <w:shd w:val="clear" w:color="auto" w:fill="FFFFFF" w:themeFill="background1"/>
              <w:tabs>
                <w:tab w:val="left" w:pos="851"/>
              </w:tabs>
              <w:rPr>
                <w:rFonts w:ascii="Joost" w:eastAsia="Calibri" w:hAnsi="Joost"/>
                <w:kern w:val="2"/>
                <w:sz w:val="21"/>
                <w:szCs w:val="21"/>
                <w14:ligatures w14:val="standardContextu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CDE8A9" w14:textId="77777777" w:rsidR="00081A7A" w:rsidRPr="00E94A0F" w:rsidRDefault="00081A7A" w:rsidP="0046602B">
            <w:pPr>
              <w:shd w:val="clear" w:color="auto" w:fill="FFFFFF" w:themeFill="background1"/>
              <w:tabs>
                <w:tab w:val="left" w:pos="851"/>
              </w:tabs>
              <w:rPr>
                <w:rFonts w:ascii="Joost" w:eastAsia="Calibri" w:hAnsi="Joost"/>
                <w:kern w:val="2"/>
                <w:sz w:val="21"/>
                <w:szCs w:val="21"/>
                <w14:ligatures w14:val="standardContextual"/>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6394A2" w14:textId="77777777" w:rsidR="00081A7A" w:rsidRPr="00E94A0F" w:rsidRDefault="00081A7A" w:rsidP="0046602B">
            <w:pPr>
              <w:shd w:val="clear" w:color="auto" w:fill="FFFFFF" w:themeFill="background1"/>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4149BA6E" w14:textId="77777777" w:rsidR="00081A7A" w:rsidRPr="00E94A0F" w:rsidRDefault="00081A7A" w:rsidP="0046602B">
            <w:pPr>
              <w:shd w:val="clear" w:color="auto" w:fill="FFFFFF" w:themeFill="background1"/>
              <w:rPr>
                <w:rFonts w:ascii="Joost" w:eastAsia="Calibri" w:hAnsi="Joost"/>
                <w:kern w:val="2"/>
                <w:sz w:val="21"/>
                <w:szCs w:val="21"/>
                <w14:ligatures w14:val="standardContextual"/>
              </w:rPr>
            </w:pPr>
          </w:p>
        </w:tc>
      </w:tr>
      <w:tr w:rsidR="00081A7A" w:rsidRPr="00E94A0F" w14:paraId="343A192F" w14:textId="77777777" w:rsidTr="0046602B">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9D9584" w14:textId="77777777" w:rsidR="00081A7A" w:rsidRPr="00E94A0F" w:rsidRDefault="00081A7A" w:rsidP="0046602B">
            <w:pPr>
              <w:ind w:left="360" w:hanging="360"/>
              <w:rPr>
                <w:rFonts w:ascii="Joost" w:eastAsia="Calibri" w:hAnsi="Joost"/>
                <w:kern w:val="2"/>
                <w:sz w:val="21"/>
                <w:szCs w:val="21"/>
                <w:lang w:bidi="en-US"/>
                <w14:ligatures w14:val="standardContextual"/>
              </w:rPr>
            </w:pP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7DC0FE" w14:textId="77777777" w:rsidR="00081A7A" w:rsidRPr="00E94A0F" w:rsidRDefault="00081A7A" w:rsidP="0046602B">
            <w:pPr>
              <w:tabs>
                <w:tab w:val="left" w:pos="851"/>
              </w:tabs>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5361BA85" w14:textId="77777777" w:rsidR="00081A7A" w:rsidRPr="00E94A0F" w:rsidRDefault="00081A7A" w:rsidP="0046602B">
            <w:pPr>
              <w:tabs>
                <w:tab w:val="left" w:pos="851"/>
              </w:tabs>
              <w:rPr>
                <w:rFonts w:ascii="Joost" w:eastAsia="Calibri" w:hAnsi="Joost"/>
                <w:kern w:val="2"/>
                <w:sz w:val="21"/>
                <w:szCs w:val="21"/>
                <w14:ligatures w14:val="standardContextu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3D6FE2" w14:textId="77777777" w:rsidR="00081A7A" w:rsidRPr="00E94A0F" w:rsidRDefault="00081A7A" w:rsidP="0046602B">
            <w:pPr>
              <w:tabs>
                <w:tab w:val="left" w:pos="851"/>
              </w:tabs>
              <w:rPr>
                <w:rFonts w:ascii="Joost" w:eastAsia="Calibri" w:hAnsi="Joost"/>
                <w:kern w:val="2"/>
                <w:sz w:val="21"/>
                <w:szCs w:val="21"/>
                <w14:ligatures w14:val="standardContextual"/>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FA1CB3" w14:textId="77777777" w:rsidR="00081A7A" w:rsidRPr="00E94A0F" w:rsidRDefault="00081A7A" w:rsidP="0046602B">
            <w:pPr>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282BD293" w14:textId="77777777" w:rsidR="00081A7A" w:rsidRPr="00E94A0F" w:rsidRDefault="00081A7A" w:rsidP="0046602B">
            <w:pPr>
              <w:rPr>
                <w:rFonts w:ascii="Joost" w:eastAsia="Calibri" w:hAnsi="Joost"/>
                <w:kern w:val="2"/>
                <w:sz w:val="21"/>
                <w:szCs w:val="21"/>
                <w14:ligatures w14:val="standardContextual"/>
              </w:rPr>
            </w:pPr>
          </w:p>
        </w:tc>
      </w:tr>
    </w:tbl>
    <w:p w14:paraId="11DF6146" w14:textId="77777777" w:rsidR="008422BF" w:rsidRDefault="008422BF" w:rsidP="00161574">
      <w:pPr>
        <w:pStyle w:val="Betarp"/>
        <w:rPr>
          <w:rFonts w:ascii="Joost" w:hAnsi="Joost" w:cs="Times New Roman"/>
          <w:b/>
          <w:sz w:val="21"/>
          <w:szCs w:val="21"/>
          <w:lang w:val="lt-LT"/>
        </w:rPr>
      </w:pPr>
    </w:p>
    <w:p w14:paraId="1F909C7B" w14:textId="77777777" w:rsidR="00257C93" w:rsidRDefault="00257C93" w:rsidP="00161574">
      <w:pPr>
        <w:pStyle w:val="Betarp"/>
        <w:rPr>
          <w:rFonts w:ascii="Joost" w:hAnsi="Joost" w:cs="Times New Roman"/>
          <w:b/>
          <w:sz w:val="21"/>
          <w:szCs w:val="21"/>
          <w:lang w:val="lt-LT"/>
        </w:rPr>
      </w:pPr>
    </w:p>
    <w:p w14:paraId="06E7ECC2" w14:textId="77777777" w:rsidR="00257C93" w:rsidRDefault="00257C93" w:rsidP="00161574">
      <w:pPr>
        <w:pStyle w:val="Betarp"/>
        <w:rPr>
          <w:rFonts w:ascii="Joost" w:hAnsi="Joost" w:cs="Times New Roman"/>
          <w:b/>
          <w:sz w:val="21"/>
          <w:szCs w:val="21"/>
          <w:lang w:val="lt-LT"/>
        </w:rPr>
      </w:pPr>
    </w:p>
    <w:p w14:paraId="636C5C48" w14:textId="77777777" w:rsidR="00257C93" w:rsidRDefault="00257C93" w:rsidP="00161574">
      <w:pPr>
        <w:pStyle w:val="Betarp"/>
        <w:rPr>
          <w:rFonts w:ascii="Joost" w:hAnsi="Joost" w:cs="Times New Roman"/>
          <w:b/>
          <w:sz w:val="21"/>
          <w:szCs w:val="21"/>
          <w:lang w:val="lt-LT"/>
        </w:rPr>
      </w:pPr>
    </w:p>
    <w:p w14:paraId="294637F3" w14:textId="77777777" w:rsidR="00257C93" w:rsidRPr="00E94A0F" w:rsidRDefault="00257C93" w:rsidP="00161574">
      <w:pPr>
        <w:pStyle w:val="Betarp"/>
        <w:rPr>
          <w:rFonts w:ascii="Joost" w:hAnsi="Joost" w:cs="Times New Roman"/>
          <w:b/>
          <w:sz w:val="21"/>
          <w:szCs w:val="21"/>
          <w:lang w:val="lt-LT"/>
        </w:rPr>
      </w:pPr>
    </w:p>
    <w:p w14:paraId="38908E5D" w14:textId="77777777" w:rsidR="008422BF" w:rsidRPr="00E94A0F" w:rsidRDefault="008422BF" w:rsidP="00161574">
      <w:pPr>
        <w:pStyle w:val="Betarp"/>
        <w:rPr>
          <w:rFonts w:ascii="Joost" w:hAnsi="Joost" w:cs="Times New Roman"/>
          <w:bCs/>
          <w:sz w:val="21"/>
          <w:szCs w:val="21"/>
          <w:lang w:val="lt-LT"/>
        </w:rPr>
      </w:pPr>
    </w:p>
    <w:p w14:paraId="7AC83A84" w14:textId="2D298C35" w:rsidR="00161574" w:rsidRPr="00E94A0F" w:rsidRDefault="00B00888" w:rsidP="00026918">
      <w:pPr>
        <w:pStyle w:val="Betarp"/>
        <w:shd w:val="clear" w:color="auto" w:fill="B4C6E7" w:themeFill="accent1" w:themeFillTint="66"/>
        <w:rPr>
          <w:rFonts w:ascii="Joost" w:hAnsi="Joost" w:cs="Times New Roman"/>
          <w:bCs/>
          <w:sz w:val="21"/>
          <w:szCs w:val="21"/>
          <w:lang w:val="lt-LT"/>
        </w:rPr>
      </w:pPr>
      <w:r>
        <w:rPr>
          <w:rFonts w:ascii="Joost" w:hAnsi="Joost" w:cs="Times New Roman"/>
          <w:bCs/>
          <w:sz w:val="21"/>
          <w:szCs w:val="21"/>
          <w:lang w:val="lt-LT"/>
        </w:rPr>
        <w:t>1</w:t>
      </w:r>
      <w:r w:rsidR="00161574" w:rsidRPr="00E94A0F">
        <w:rPr>
          <w:rFonts w:ascii="Joost" w:hAnsi="Joost" w:cs="Times New Roman"/>
          <w:bCs/>
          <w:sz w:val="21"/>
          <w:szCs w:val="21"/>
          <w:lang w:val="lt-LT"/>
        </w:rPr>
        <w:t>.</w:t>
      </w:r>
      <w:r w:rsidR="00E94A0F" w:rsidRPr="00E94A0F">
        <w:rPr>
          <w:rFonts w:ascii="Joost" w:hAnsi="Joost" w:cs="Times New Roman"/>
          <w:bCs/>
          <w:sz w:val="21"/>
          <w:szCs w:val="21"/>
          <w:lang w:val="lt-LT"/>
        </w:rPr>
        <w:t>3</w:t>
      </w:r>
      <w:r w:rsidR="00161574" w:rsidRPr="00E94A0F">
        <w:rPr>
          <w:rFonts w:ascii="Joost" w:hAnsi="Joost" w:cs="Times New Roman"/>
          <w:bCs/>
          <w:sz w:val="21"/>
          <w:szCs w:val="21"/>
          <w:lang w:val="lt-LT"/>
        </w:rPr>
        <w:t xml:space="preserve">. Informacija apie </w:t>
      </w:r>
      <w:r w:rsidRPr="00B00888">
        <w:rPr>
          <w:rFonts w:ascii="Joost" w:hAnsi="Joost" w:cs="Times New Roman"/>
          <w:b/>
          <w:i/>
          <w:iCs/>
          <w:sz w:val="21"/>
          <w:szCs w:val="21"/>
          <w:lang w:val="lt-LT"/>
        </w:rPr>
        <w:t xml:space="preserve">IS </w:t>
      </w:r>
      <w:r w:rsidR="00B46E64">
        <w:rPr>
          <w:rFonts w:ascii="Joost" w:eastAsia="Times New Roman" w:hAnsi="Joost" w:cs="Times New Roman"/>
          <w:b/>
          <w:bCs/>
          <w:i/>
          <w:iCs/>
          <w:lang w:val="lt-LT"/>
        </w:rPr>
        <w:t>architektq</w:t>
      </w:r>
      <w:r w:rsidR="00F14A02">
        <w:rPr>
          <w:rFonts w:ascii="Joost" w:eastAsia="Times New Roman" w:hAnsi="Joost" w:cs="Times New Roman"/>
          <w:b/>
          <w:bCs/>
          <w:i/>
          <w:iCs/>
          <w:lang w:val="lt-LT"/>
        </w:rPr>
        <w:t xml:space="preserve"> </w:t>
      </w:r>
      <w:r w:rsidR="00026918" w:rsidRPr="00E94A0F">
        <w:rPr>
          <w:rFonts w:ascii="Joost" w:hAnsi="Joost" w:cs="Times New Roman"/>
          <w:bCs/>
          <w:sz w:val="21"/>
          <w:szCs w:val="21"/>
          <w:lang w:val="lt-LT"/>
        </w:rPr>
        <w:t xml:space="preserve">(pagal kvalifikacinių reikalavimų </w:t>
      </w:r>
      <w:r w:rsidR="00F14A02">
        <w:rPr>
          <w:rFonts w:ascii="Joost" w:hAnsi="Joost" w:cs="Times New Roman"/>
          <w:bCs/>
          <w:sz w:val="21"/>
          <w:szCs w:val="21"/>
          <w:lang w:val="lt-LT"/>
        </w:rPr>
        <w:t>1</w:t>
      </w:r>
      <w:r w:rsidR="00026918" w:rsidRPr="00E94A0F">
        <w:rPr>
          <w:rFonts w:ascii="Joost" w:hAnsi="Joost" w:cs="Times New Roman"/>
          <w:bCs/>
          <w:sz w:val="21"/>
          <w:szCs w:val="21"/>
          <w:lang w:val="lt-LT"/>
        </w:rPr>
        <w:t>.</w:t>
      </w:r>
      <w:r w:rsidR="00E94A0F" w:rsidRPr="00E94A0F">
        <w:rPr>
          <w:rFonts w:ascii="Joost" w:hAnsi="Joost" w:cs="Times New Roman"/>
          <w:bCs/>
          <w:sz w:val="21"/>
          <w:szCs w:val="21"/>
          <w:lang w:val="lt-LT"/>
        </w:rPr>
        <w:t>3</w:t>
      </w:r>
      <w:r w:rsidR="00026918" w:rsidRPr="00E94A0F">
        <w:rPr>
          <w:rFonts w:ascii="Joost" w:hAnsi="Joost" w:cs="Times New Roman"/>
          <w:bCs/>
          <w:sz w:val="21"/>
          <w:szCs w:val="21"/>
          <w:lang w:val="lt-LT"/>
        </w:rPr>
        <w:t xml:space="preserve"> p.)</w:t>
      </w:r>
    </w:p>
    <w:p w14:paraId="6E79DF53" w14:textId="77777777" w:rsidR="00161574" w:rsidRPr="00E94A0F" w:rsidRDefault="00161574" w:rsidP="00161574">
      <w:pPr>
        <w:pStyle w:val="Betarp"/>
        <w:rPr>
          <w:rFonts w:ascii="Joost" w:hAnsi="Joost" w:cs="Times New Roman"/>
          <w:bCs/>
          <w:sz w:val="21"/>
          <w:szCs w:val="21"/>
          <w:lang w:val="lt-LT"/>
        </w:rPr>
      </w:pPr>
    </w:p>
    <w:tbl>
      <w:tblPr>
        <w:tblW w:w="15309" w:type="dxa"/>
        <w:tblInd w:w="-5" w:type="dxa"/>
        <w:tblLayout w:type="fixed"/>
        <w:tblCellMar>
          <w:left w:w="10" w:type="dxa"/>
          <w:right w:w="10" w:type="dxa"/>
        </w:tblCellMar>
        <w:tblLook w:val="04A0" w:firstRow="1" w:lastRow="0" w:firstColumn="1" w:lastColumn="0" w:noHBand="0" w:noVBand="1"/>
      </w:tblPr>
      <w:tblGrid>
        <w:gridCol w:w="567"/>
        <w:gridCol w:w="3303"/>
        <w:gridCol w:w="3240"/>
        <w:gridCol w:w="3330"/>
        <w:gridCol w:w="4869"/>
      </w:tblGrid>
      <w:tr w:rsidR="00F14A02" w:rsidRPr="00662876" w14:paraId="4506083C" w14:textId="77777777" w:rsidTr="00C5557F">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09B05D88" w14:textId="77777777" w:rsidR="00F14A02" w:rsidRPr="00662876" w:rsidRDefault="00F14A02" w:rsidP="00C5557F">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Eil. Nr.</w:t>
            </w:r>
          </w:p>
        </w:tc>
        <w:tc>
          <w:tcPr>
            <w:tcW w:w="33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4E00EAB2" w14:textId="77777777" w:rsidR="00F14A02" w:rsidRPr="00662876" w:rsidRDefault="00F14A02" w:rsidP="00C5557F">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Specialisto vardas, pavardė</w:t>
            </w:r>
          </w:p>
        </w:tc>
        <w:tc>
          <w:tcPr>
            <w:tcW w:w="324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56F9589F" w14:textId="26E1A6C5" w:rsidR="00F14A02" w:rsidRPr="00662876" w:rsidRDefault="00912CF2" w:rsidP="00C5557F">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sz w:val="20"/>
                <w:lang w:eastAsia="lt-LT"/>
              </w:rPr>
              <w:t>Darbuotojas / Asmuo bus įdarbintas laimėjimo atveju</w:t>
            </w:r>
            <w:r w:rsidRPr="00662876">
              <w:rPr>
                <w:rFonts w:ascii="Joost" w:hAnsi="Joost"/>
                <w:b/>
                <w:bCs/>
                <w:i/>
                <w:iCs/>
                <w:sz w:val="20"/>
                <w:vertAlign w:val="superscript"/>
                <w:lang w:eastAsia="lt-LT"/>
              </w:rPr>
              <w:t>2</w:t>
            </w:r>
            <w:r w:rsidRPr="00662876">
              <w:rPr>
                <w:rFonts w:ascii="Joost" w:hAnsi="Joost"/>
                <w:b/>
                <w:bCs/>
                <w:i/>
                <w:iCs/>
                <w:sz w:val="20"/>
                <w:lang w:eastAsia="lt-LT"/>
              </w:rPr>
              <w:t xml:space="preserve"> / Subtiekėjas</w:t>
            </w:r>
            <w:r w:rsidRPr="00662876">
              <w:rPr>
                <w:rFonts w:ascii="Joost" w:hAnsi="Joost"/>
                <w:b/>
                <w:bCs/>
                <w:i/>
                <w:iCs/>
                <w:sz w:val="20"/>
                <w:vertAlign w:val="superscript"/>
                <w:lang w:eastAsia="lt-LT"/>
              </w:rPr>
              <w:t>3</w:t>
            </w:r>
          </w:p>
        </w:tc>
        <w:tc>
          <w:tcPr>
            <w:tcW w:w="33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36C9B3B0" w14:textId="77777777" w:rsidR="00F14A02" w:rsidRPr="00662876" w:rsidRDefault="00F14A02" w:rsidP="00C5557F">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Sertifikato pavadinimas, išdavimo data, galiojimo data</w:t>
            </w:r>
          </w:p>
        </w:tc>
        <w:tc>
          <w:tcPr>
            <w:tcW w:w="486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72FF3E4D" w14:textId="77777777" w:rsidR="00F14A02" w:rsidRPr="00662876" w:rsidRDefault="00F14A02" w:rsidP="00C5557F">
            <w:pPr>
              <w:shd w:val="clear" w:color="auto" w:fill="FFFFFF" w:themeFill="background1"/>
              <w:tabs>
                <w:tab w:val="left" w:pos="851"/>
              </w:tabs>
              <w:jc w:val="center"/>
              <w:rPr>
                <w:rFonts w:ascii="Joost" w:hAnsi="Joost"/>
                <w:b/>
                <w:bCs/>
                <w:i/>
                <w:iCs/>
                <w:kern w:val="2"/>
                <w:sz w:val="20"/>
                <w14:ligatures w14:val="standardContextual"/>
              </w:rPr>
            </w:pPr>
            <w:r w:rsidRPr="00662876">
              <w:rPr>
                <w:rFonts w:ascii="Joost" w:hAnsi="Joost"/>
                <w:b/>
                <w:bCs/>
                <w:i/>
                <w:iCs/>
                <w:kern w:val="2"/>
                <w:sz w:val="20"/>
                <w14:ligatures w14:val="standardContextual"/>
              </w:rPr>
              <w:t>Informacija, kaip patikrinti sertifikato (-ų) autentiškumą, galiojimą ir priklausomybę konkrečiam specialistui</w:t>
            </w:r>
          </w:p>
        </w:tc>
      </w:tr>
      <w:tr w:rsidR="00F14A02" w:rsidRPr="00662876" w14:paraId="6BC49EEA" w14:textId="77777777" w:rsidTr="00C5557F">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76ADCE" w14:textId="77777777" w:rsidR="00F14A02" w:rsidRPr="00662876" w:rsidRDefault="00F14A02" w:rsidP="00C5557F">
            <w:pPr>
              <w:shd w:val="clear" w:color="auto" w:fill="FFFFFF" w:themeFill="background1"/>
              <w:ind w:left="360" w:hanging="360"/>
              <w:rPr>
                <w:rFonts w:ascii="Joost" w:eastAsia="Calibri" w:hAnsi="Joost"/>
                <w:kern w:val="2"/>
                <w:sz w:val="22"/>
                <w:szCs w:val="22"/>
                <w:lang w:bidi="en-US"/>
                <w14:ligatures w14:val="standardContextual"/>
              </w:rPr>
            </w:pPr>
            <w:r w:rsidRPr="00662876">
              <w:rPr>
                <w:rFonts w:ascii="Joost" w:eastAsia="Calibri" w:hAnsi="Joost"/>
                <w:kern w:val="2"/>
                <w:sz w:val="22"/>
                <w:szCs w:val="22"/>
                <w:lang w:bidi="en-US"/>
                <w14:ligatures w14:val="standardContextual"/>
              </w:rPr>
              <w:t>1.</w:t>
            </w:r>
          </w:p>
        </w:tc>
        <w:tc>
          <w:tcPr>
            <w:tcW w:w="3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F680AA" w14:textId="77777777" w:rsidR="00F14A02" w:rsidRPr="00662876" w:rsidRDefault="00F14A02" w:rsidP="00C5557F">
            <w:pPr>
              <w:shd w:val="clear" w:color="auto" w:fill="FFFFFF" w:themeFill="background1"/>
              <w:tabs>
                <w:tab w:val="left" w:pos="851"/>
              </w:tabs>
              <w:rPr>
                <w:rFonts w:ascii="Joost" w:eastAsia="Calibri" w:hAnsi="Joost"/>
                <w:kern w:val="2"/>
                <w:sz w:val="22"/>
                <w:szCs w:val="22"/>
                <w14:ligatures w14:val="standardContextual"/>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B2E8E0" w14:textId="77777777" w:rsidR="00F14A02" w:rsidRPr="00662876" w:rsidRDefault="00F14A02" w:rsidP="00C5557F">
            <w:pPr>
              <w:shd w:val="clear" w:color="auto" w:fill="FFFFFF" w:themeFill="background1"/>
              <w:tabs>
                <w:tab w:val="left" w:pos="851"/>
              </w:tabs>
              <w:rPr>
                <w:rFonts w:ascii="Joost" w:eastAsia="Calibri" w:hAnsi="Joost"/>
                <w:kern w:val="2"/>
                <w:sz w:val="22"/>
                <w:szCs w:val="22"/>
                <w14:ligatures w14:val="standardContextual"/>
              </w:rPr>
            </w:pPr>
          </w:p>
        </w:tc>
        <w:tc>
          <w:tcPr>
            <w:tcW w:w="3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9CC188" w14:textId="77777777" w:rsidR="00F14A02" w:rsidRPr="00662876" w:rsidRDefault="00F14A02" w:rsidP="00C5557F">
            <w:pPr>
              <w:shd w:val="clear" w:color="auto" w:fill="FFFFFF" w:themeFill="background1"/>
              <w:tabs>
                <w:tab w:val="left" w:pos="851"/>
              </w:tabs>
              <w:rPr>
                <w:rFonts w:ascii="Joost" w:eastAsia="Calibri" w:hAnsi="Joost"/>
                <w:kern w:val="2"/>
                <w:sz w:val="22"/>
                <w:szCs w:val="22"/>
                <w14:ligatures w14:val="standardContextual"/>
              </w:rPr>
            </w:pPr>
          </w:p>
        </w:tc>
        <w:tc>
          <w:tcPr>
            <w:tcW w:w="4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B91E1A" w14:textId="77777777" w:rsidR="00F14A02" w:rsidRPr="00662876" w:rsidRDefault="00F14A02" w:rsidP="00C5557F">
            <w:pPr>
              <w:shd w:val="clear" w:color="auto" w:fill="FFFFFF" w:themeFill="background1"/>
              <w:rPr>
                <w:rFonts w:ascii="Joost" w:eastAsia="Calibri" w:hAnsi="Joost"/>
                <w:kern w:val="2"/>
                <w:sz w:val="22"/>
                <w:szCs w:val="22"/>
                <w14:ligatures w14:val="standardContextual"/>
              </w:rPr>
            </w:pPr>
          </w:p>
        </w:tc>
      </w:tr>
      <w:tr w:rsidR="00F14A02" w:rsidRPr="00662876" w14:paraId="2F48D6D2" w14:textId="77777777" w:rsidTr="00C5557F">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115E2E" w14:textId="77777777" w:rsidR="00F14A02" w:rsidRPr="00662876" w:rsidRDefault="00F14A02" w:rsidP="00C5557F">
            <w:pPr>
              <w:shd w:val="clear" w:color="auto" w:fill="FFFFFF" w:themeFill="background1"/>
              <w:ind w:left="360" w:hanging="360"/>
              <w:rPr>
                <w:rFonts w:ascii="Joost" w:eastAsia="Calibri" w:hAnsi="Joost"/>
                <w:kern w:val="2"/>
                <w:sz w:val="22"/>
                <w:szCs w:val="22"/>
                <w:lang w:bidi="en-US"/>
                <w14:ligatures w14:val="standardContextual"/>
              </w:rPr>
            </w:pPr>
          </w:p>
        </w:tc>
        <w:tc>
          <w:tcPr>
            <w:tcW w:w="3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570F8F" w14:textId="77777777" w:rsidR="00F14A02" w:rsidRPr="00662876" w:rsidRDefault="00F14A02" w:rsidP="00C5557F">
            <w:pPr>
              <w:shd w:val="clear" w:color="auto" w:fill="FFFFFF" w:themeFill="background1"/>
              <w:tabs>
                <w:tab w:val="left" w:pos="851"/>
              </w:tabs>
              <w:rPr>
                <w:rFonts w:ascii="Joost" w:eastAsia="Calibri" w:hAnsi="Joost"/>
                <w:kern w:val="2"/>
                <w:sz w:val="22"/>
                <w:szCs w:val="22"/>
                <w14:ligatures w14:val="standardContextual"/>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FCBCBD" w14:textId="77777777" w:rsidR="00F14A02" w:rsidRPr="00662876" w:rsidRDefault="00F14A02" w:rsidP="00C5557F">
            <w:pPr>
              <w:shd w:val="clear" w:color="auto" w:fill="FFFFFF" w:themeFill="background1"/>
              <w:tabs>
                <w:tab w:val="left" w:pos="851"/>
              </w:tabs>
              <w:rPr>
                <w:rFonts w:ascii="Joost" w:eastAsia="Calibri" w:hAnsi="Joost"/>
                <w:kern w:val="2"/>
                <w:sz w:val="22"/>
                <w:szCs w:val="22"/>
                <w14:ligatures w14:val="standardContextual"/>
              </w:rPr>
            </w:pPr>
          </w:p>
        </w:tc>
        <w:tc>
          <w:tcPr>
            <w:tcW w:w="3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E165B2" w14:textId="77777777" w:rsidR="00F14A02" w:rsidRPr="00662876" w:rsidRDefault="00F14A02" w:rsidP="00C5557F">
            <w:pPr>
              <w:shd w:val="clear" w:color="auto" w:fill="FFFFFF" w:themeFill="background1"/>
              <w:tabs>
                <w:tab w:val="left" w:pos="851"/>
              </w:tabs>
              <w:rPr>
                <w:rFonts w:ascii="Joost" w:eastAsia="Calibri" w:hAnsi="Joost"/>
                <w:kern w:val="2"/>
                <w:sz w:val="22"/>
                <w:szCs w:val="22"/>
                <w14:ligatures w14:val="standardContextual"/>
              </w:rPr>
            </w:pPr>
          </w:p>
        </w:tc>
        <w:tc>
          <w:tcPr>
            <w:tcW w:w="4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0718A2" w14:textId="77777777" w:rsidR="00F14A02" w:rsidRPr="00662876" w:rsidRDefault="00F14A02" w:rsidP="00C5557F">
            <w:pPr>
              <w:shd w:val="clear" w:color="auto" w:fill="FFFFFF" w:themeFill="background1"/>
              <w:rPr>
                <w:rFonts w:ascii="Joost" w:eastAsia="Calibri" w:hAnsi="Joost"/>
                <w:kern w:val="2"/>
                <w:sz w:val="22"/>
                <w:szCs w:val="22"/>
                <w14:ligatures w14:val="standardContextual"/>
              </w:rPr>
            </w:pPr>
          </w:p>
        </w:tc>
      </w:tr>
    </w:tbl>
    <w:p w14:paraId="0192943C" w14:textId="77777777" w:rsidR="008422BF" w:rsidRPr="00E94A0F" w:rsidRDefault="008422BF" w:rsidP="00161574">
      <w:pPr>
        <w:pStyle w:val="Betarp"/>
        <w:rPr>
          <w:rFonts w:ascii="Joost" w:hAnsi="Joost" w:cs="Times New Roman"/>
          <w:bCs/>
          <w:sz w:val="21"/>
          <w:szCs w:val="21"/>
          <w:lang w:val="lt-LT"/>
        </w:rPr>
      </w:pPr>
    </w:p>
    <w:tbl>
      <w:tblPr>
        <w:tblW w:w="15309" w:type="dxa"/>
        <w:tblInd w:w="-5" w:type="dxa"/>
        <w:tblLayout w:type="fixed"/>
        <w:tblCellMar>
          <w:left w:w="10" w:type="dxa"/>
          <w:right w:w="10" w:type="dxa"/>
        </w:tblCellMar>
        <w:tblLook w:val="04A0" w:firstRow="1" w:lastRow="0" w:firstColumn="1" w:lastColumn="0" w:noHBand="0" w:noVBand="1"/>
      </w:tblPr>
      <w:tblGrid>
        <w:gridCol w:w="567"/>
        <w:gridCol w:w="3828"/>
        <w:gridCol w:w="2693"/>
        <w:gridCol w:w="3260"/>
        <w:gridCol w:w="2268"/>
        <w:gridCol w:w="2693"/>
      </w:tblGrid>
      <w:tr w:rsidR="00081A7A" w:rsidRPr="00E94A0F" w14:paraId="7CD6C881" w14:textId="77777777" w:rsidTr="0046602B">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33E4FA5D" w14:textId="77777777" w:rsidR="00081A7A" w:rsidRPr="00662876" w:rsidRDefault="00081A7A" w:rsidP="0046602B">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Eil. Nr.</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726596E7" w14:textId="77777777" w:rsidR="00081A7A" w:rsidRPr="00662876" w:rsidRDefault="00081A7A" w:rsidP="0046602B">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eastAsia="Calibri" w:hAnsi="Joost"/>
                <w:b/>
                <w:i/>
                <w:iCs/>
                <w:kern w:val="2"/>
                <w:sz w:val="20"/>
                <w14:ligatures w14:val="standardContextual"/>
              </w:rPr>
              <w:t>Sutarties /projekto, kurioje dirbo specialistas, pavadinimas ir trumpas aprašymas, pasiekti rezultatai</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E5B02F2" w14:textId="77777777" w:rsidR="00081A7A" w:rsidRPr="00662876" w:rsidRDefault="00081A7A" w:rsidP="0046602B">
            <w:pPr>
              <w:shd w:val="clear" w:color="auto" w:fill="FFFFFF" w:themeFill="background1"/>
              <w:tabs>
                <w:tab w:val="left" w:pos="851"/>
              </w:tabs>
              <w:jc w:val="center"/>
              <w:rPr>
                <w:rFonts w:ascii="Joost" w:hAnsi="Joost"/>
                <w:b/>
                <w:bCs/>
                <w:i/>
                <w:iCs/>
                <w:kern w:val="2"/>
                <w:sz w:val="20"/>
                <w14:ligatures w14:val="standardContextual"/>
              </w:rPr>
            </w:pPr>
            <w:r w:rsidRPr="00662876">
              <w:rPr>
                <w:rFonts w:ascii="Joost" w:hAnsi="Joost"/>
                <w:b/>
                <w:bCs/>
                <w:i/>
                <w:iCs/>
                <w:sz w:val="20"/>
              </w:rPr>
              <w:t>Specialisto vaidmuo, darbo pobūdis sutartyje /projekte</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448CCE76" w14:textId="0960491F" w:rsidR="00081A7A" w:rsidRPr="00662876" w:rsidRDefault="00081A7A" w:rsidP="0046602B">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Specialisto darbo sutartyje</w:t>
            </w:r>
            <w:r w:rsidR="00662876" w:rsidRPr="00662876">
              <w:rPr>
                <w:rFonts w:ascii="Joost" w:hAnsi="Joost"/>
                <w:b/>
                <w:bCs/>
                <w:i/>
                <w:iCs/>
                <w:kern w:val="2"/>
                <w:sz w:val="20"/>
                <w14:ligatures w14:val="standardContextual"/>
              </w:rPr>
              <w:t>/</w:t>
            </w:r>
            <w:r w:rsidRPr="00662876">
              <w:rPr>
                <w:rFonts w:ascii="Joost" w:hAnsi="Joost"/>
                <w:b/>
                <w:bCs/>
                <w:i/>
                <w:iCs/>
                <w:kern w:val="2"/>
                <w:sz w:val="20"/>
                <w14:ligatures w14:val="standardContextual"/>
              </w:rPr>
              <w:t>projekte laikotarpis (nuo-iki)</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68D968D2" w14:textId="77777777" w:rsidR="00081A7A" w:rsidRPr="00081A7A" w:rsidRDefault="00081A7A" w:rsidP="0046602B">
            <w:pPr>
              <w:shd w:val="clear" w:color="auto" w:fill="FFFFFF" w:themeFill="background1"/>
              <w:tabs>
                <w:tab w:val="left" w:pos="851"/>
              </w:tabs>
              <w:jc w:val="center"/>
              <w:rPr>
                <w:rFonts w:ascii="Joost" w:eastAsia="Calibri" w:hAnsi="Joost"/>
                <w:b/>
                <w:bCs/>
                <w:i/>
                <w:iCs/>
                <w:kern w:val="2"/>
                <w:sz w:val="20"/>
                <w14:ligatures w14:val="standardContextual"/>
              </w:rPr>
            </w:pPr>
            <w:r w:rsidRPr="00081A7A">
              <w:rPr>
                <w:rFonts w:ascii="Joost" w:eastAsia="Calibri" w:hAnsi="Joost"/>
                <w:b/>
                <w:bCs/>
                <w:i/>
                <w:iCs/>
                <w:kern w:val="2"/>
                <w:sz w:val="20"/>
                <w14:ligatures w14:val="standardContextual"/>
              </w:rPr>
              <w:t>Specialisto lietuvių kalbos mokėjimo lygis</w:t>
            </w:r>
          </w:p>
          <w:p w14:paraId="779725F7" w14:textId="62125A81" w:rsidR="00081A7A" w:rsidRPr="00662876" w:rsidRDefault="00EF4909" w:rsidP="0046602B">
            <w:pPr>
              <w:shd w:val="clear" w:color="auto" w:fill="FFFFFF" w:themeFill="background1"/>
              <w:tabs>
                <w:tab w:val="left" w:pos="851"/>
              </w:tabs>
              <w:jc w:val="center"/>
              <w:rPr>
                <w:rFonts w:ascii="Joost" w:eastAsia="Calibri" w:hAnsi="Joost"/>
                <w:b/>
                <w:bCs/>
                <w:i/>
                <w:iCs/>
                <w:kern w:val="2"/>
                <w:sz w:val="20"/>
                <w14:ligatures w14:val="standardContextual"/>
              </w:rPr>
            </w:pPr>
            <w:r>
              <w:rPr>
                <w:rFonts w:ascii="Joost" w:eastAsia="Calibri" w:hAnsi="Joost"/>
                <w:b/>
                <w:bCs/>
                <w:i/>
                <w:iCs/>
                <w:kern w:val="2"/>
                <w:sz w:val="20"/>
                <w14:ligatures w14:val="standardContextual"/>
              </w:rPr>
              <w:t>(</w:t>
            </w:r>
            <w:r w:rsidRPr="009A785D">
              <w:rPr>
                <w:rFonts w:ascii="Joost" w:eastAsia="Calibri" w:hAnsi="Joost"/>
                <w:b/>
                <w:bCs/>
                <w:i/>
                <w:iCs/>
                <w:kern w:val="2"/>
                <w:sz w:val="20"/>
                <w14:ligatures w14:val="standardContextual"/>
              </w:rPr>
              <w:t>pagal Europass kalbų pasą</w:t>
            </w:r>
            <w:r>
              <w:rPr>
                <w:rFonts w:ascii="Joost" w:eastAsia="Calibri" w:hAnsi="Joost"/>
                <w:b/>
                <w:bCs/>
                <w:i/>
                <w:iCs/>
                <w:kern w:val="2"/>
                <w:sz w:val="20"/>
                <w14:ligatures w14:val="standardContextual"/>
              </w:rPr>
              <w: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986139" w14:textId="77777777" w:rsidR="00081A7A" w:rsidRPr="00662876" w:rsidRDefault="00081A7A" w:rsidP="0046602B">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Užsakovo pavadinimas ir kontaktiniai duomenys</w:t>
            </w:r>
          </w:p>
        </w:tc>
      </w:tr>
      <w:tr w:rsidR="00081A7A" w:rsidRPr="00E94A0F" w14:paraId="40B7E4F7" w14:textId="77777777" w:rsidTr="0046602B">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D7065B" w14:textId="77777777" w:rsidR="00081A7A" w:rsidRPr="00E94A0F" w:rsidRDefault="00081A7A" w:rsidP="0046602B">
            <w:pPr>
              <w:shd w:val="clear" w:color="auto" w:fill="FFFFFF" w:themeFill="background1"/>
              <w:ind w:left="360" w:hanging="360"/>
              <w:rPr>
                <w:rFonts w:ascii="Joost" w:eastAsia="Calibri" w:hAnsi="Joost"/>
                <w:kern w:val="2"/>
                <w:sz w:val="21"/>
                <w:szCs w:val="21"/>
                <w:lang w:bidi="en-US"/>
                <w14:ligatures w14:val="standardContextual"/>
              </w:rPr>
            </w:pPr>
            <w:r w:rsidRPr="00E94A0F">
              <w:rPr>
                <w:rFonts w:ascii="Joost" w:eastAsia="Calibri" w:hAnsi="Joost"/>
                <w:kern w:val="2"/>
                <w:sz w:val="21"/>
                <w:szCs w:val="21"/>
                <w:lang w:bidi="en-US"/>
                <w14:ligatures w14:val="standardContextual"/>
              </w:rPr>
              <w:t>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1BB6E4" w14:textId="77777777" w:rsidR="00081A7A" w:rsidRPr="00E94A0F" w:rsidRDefault="00081A7A" w:rsidP="0046602B">
            <w:pPr>
              <w:shd w:val="clear" w:color="auto" w:fill="FFFFFF" w:themeFill="background1"/>
              <w:tabs>
                <w:tab w:val="left" w:pos="851"/>
              </w:tabs>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4C43F689" w14:textId="77777777" w:rsidR="00081A7A" w:rsidRPr="00E94A0F" w:rsidRDefault="00081A7A" w:rsidP="0046602B">
            <w:pPr>
              <w:shd w:val="clear" w:color="auto" w:fill="FFFFFF" w:themeFill="background1"/>
              <w:tabs>
                <w:tab w:val="left" w:pos="851"/>
              </w:tabs>
              <w:rPr>
                <w:rFonts w:ascii="Joost" w:eastAsia="Calibri" w:hAnsi="Joost"/>
                <w:kern w:val="2"/>
                <w:sz w:val="21"/>
                <w:szCs w:val="21"/>
                <w14:ligatures w14:val="standardContextu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55B7F7" w14:textId="77777777" w:rsidR="00081A7A" w:rsidRPr="00E94A0F" w:rsidRDefault="00081A7A" w:rsidP="0046602B">
            <w:pPr>
              <w:shd w:val="clear" w:color="auto" w:fill="FFFFFF" w:themeFill="background1"/>
              <w:tabs>
                <w:tab w:val="left" w:pos="851"/>
              </w:tabs>
              <w:rPr>
                <w:rFonts w:ascii="Joost" w:eastAsia="Calibri" w:hAnsi="Joost"/>
                <w:kern w:val="2"/>
                <w:sz w:val="21"/>
                <w:szCs w:val="21"/>
                <w14:ligatures w14:val="standardContextual"/>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7F628A" w14:textId="77777777" w:rsidR="00081A7A" w:rsidRPr="00E94A0F" w:rsidRDefault="00081A7A" w:rsidP="0046602B">
            <w:pPr>
              <w:shd w:val="clear" w:color="auto" w:fill="FFFFFF" w:themeFill="background1"/>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0EF3F984" w14:textId="77777777" w:rsidR="00081A7A" w:rsidRPr="00E94A0F" w:rsidRDefault="00081A7A" w:rsidP="0046602B">
            <w:pPr>
              <w:shd w:val="clear" w:color="auto" w:fill="FFFFFF" w:themeFill="background1"/>
              <w:rPr>
                <w:rFonts w:ascii="Joost" w:eastAsia="Calibri" w:hAnsi="Joost"/>
                <w:kern w:val="2"/>
                <w:sz w:val="21"/>
                <w:szCs w:val="21"/>
                <w14:ligatures w14:val="standardContextual"/>
              </w:rPr>
            </w:pPr>
          </w:p>
        </w:tc>
      </w:tr>
      <w:tr w:rsidR="00081A7A" w:rsidRPr="00E94A0F" w14:paraId="55FED85B" w14:textId="77777777" w:rsidTr="0046602B">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D7BCEB" w14:textId="77777777" w:rsidR="00081A7A" w:rsidRPr="00E94A0F" w:rsidRDefault="00081A7A" w:rsidP="0046602B">
            <w:pPr>
              <w:ind w:left="360" w:hanging="360"/>
              <w:rPr>
                <w:rFonts w:ascii="Joost" w:eastAsia="Calibri" w:hAnsi="Joost"/>
                <w:kern w:val="2"/>
                <w:sz w:val="21"/>
                <w:szCs w:val="21"/>
                <w:lang w:bidi="en-US"/>
                <w14:ligatures w14:val="standardContextual"/>
              </w:rPr>
            </w:pP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777C29" w14:textId="77777777" w:rsidR="00081A7A" w:rsidRPr="00E94A0F" w:rsidRDefault="00081A7A" w:rsidP="0046602B">
            <w:pPr>
              <w:tabs>
                <w:tab w:val="left" w:pos="851"/>
              </w:tabs>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46E2DCE1" w14:textId="77777777" w:rsidR="00081A7A" w:rsidRPr="00E94A0F" w:rsidRDefault="00081A7A" w:rsidP="0046602B">
            <w:pPr>
              <w:tabs>
                <w:tab w:val="left" w:pos="851"/>
              </w:tabs>
              <w:rPr>
                <w:rFonts w:ascii="Joost" w:eastAsia="Calibri" w:hAnsi="Joost"/>
                <w:kern w:val="2"/>
                <w:sz w:val="21"/>
                <w:szCs w:val="21"/>
                <w14:ligatures w14:val="standardContextu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406F1F" w14:textId="77777777" w:rsidR="00081A7A" w:rsidRPr="00E94A0F" w:rsidRDefault="00081A7A" w:rsidP="0046602B">
            <w:pPr>
              <w:tabs>
                <w:tab w:val="left" w:pos="851"/>
              </w:tabs>
              <w:rPr>
                <w:rFonts w:ascii="Joost" w:eastAsia="Calibri" w:hAnsi="Joost"/>
                <w:kern w:val="2"/>
                <w:sz w:val="21"/>
                <w:szCs w:val="21"/>
                <w14:ligatures w14:val="standardContextual"/>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F3A166" w14:textId="77777777" w:rsidR="00081A7A" w:rsidRPr="00E94A0F" w:rsidRDefault="00081A7A" w:rsidP="0046602B">
            <w:pPr>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5F83952D" w14:textId="77777777" w:rsidR="00081A7A" w:rsidRPr="00E94A0F" w:rsidRDefault="00081A7A" w:rsidP="0046602B">
            <w:pPr>
              <w:rPr>
                <w:rFonts w:ascii="Joost" w:eastAsia="Calibri" w:hAnsi="Joost"/>
                <w:kern w:val="2"/>
                <w:sz w:val="21"/>
                <w:szCs w:val="21"/>
                <w14:ligatures w14:val="standardContextual"/>
              </w:rPr>
            </w:pPr>
          </w:p>
        </w:tc>
      </w:tr>
    </w:tbl>
    <w:p w14:paraId="033E66E0" w14:textId="77777777" w:rsidR="008422BF" w:rsidRDefault="008422BF" w:rsidP="00161574">
      <w:pPr>
        <w:pStyle w:val="Betarp"/>
        <w:rPr>
          <w:rFonts w:ascii="Joost" w:hAnsi="Joost" w:cs="Times New Roman"/>
          <w:bCs/>
          <w:sz w:val="21"/>
          <w:szCs w:val="21"/>
          <w:lang w:val="lt-LT"/>
        </w:rPr>
      </w:pPr>
    </w:p>
    <w:p w14:paraId="77E4ABF5" w14:textId="1B904E5A" w:rsidR="00B46E64" w:rsidRPr="00E94A0F" w:rsidRDefault="00B00888" w:rsidP="00B46E64">
      <w:pPr>
        <w:pStyle w:val="Betarp"/>
        <w:shd w:val="clear" w:color="auto" w:fill="B4C6E7" w:themeFill="accent1" w:themeFillTint="66"/>
        <w:rPr>
          <w:rFonts w:ascii="Joost" w:hAnsi="Joost" w:cs="Times New Roman"/>
          <w:bCs/>
          <w:sz w:val="21"/>
          <w:szCs w:val="21"/>
          <w:lang w:val="lt-LT"/>
        </w:rPr>
      </w:pPr>
      <w:r>
        <w:rPr>
          <w:rFonts w:ascii="Joost" w:hAnsi="Joost" w:cs="Times New Roman"/>
          <w:bCs/>
          <w:sz w:val="21"/>
          <w:szCs w:val="21"/>
          <w:lang w:val="lt-LT"/>
        </w:rPr>
        <w:t>1</w:t>
      </w:r>
      <w:r w:rsidR="00B46E64" w:rsidRPr="00E94A0F">
        <w:rPr>
          <w:rFonts w:ascii="Joost" w:hAnsi="Joost" w:cs="Times New Roman"/>
          <w:bCs/>
          <w:sz w:val="21"/>
          <w:szCs w:val="21"/>
          <w:lang w:val="lt-LT"/>
        </w:rPr>
        <w:t>.</w:t>
      </w:r>
      <w:r w:rsidR="00B46E64">
        <w:rPr>
          <w:rFonts w:ascii="Joost" w:hAnsi="Joost" w:cs="Times New Roman"/>
          <w:bCs/>
          <w:sz w:val="21"/>
          <w:szCs w:val="21"/>
          <w:lang w:val="lt-LT"/>
        </w:rPr>
        <w:t>4</w:t>
      </w:r>
      <w:r w:rsidR="00B46E64" w:rsidRPr="00E94A0F">
        <w:rPr>
          <w:rFonts w:ascii="Joost" w:hAnsi="Joost" w:cs="Times New Roman"/>
          <w:bCs/>
          <w:sz w:val="21"/>
          <w:szCs w:val="21"/>
          <w:lang w:val="lt-LT"/>
        </w:rPr>
        <w:t xml:space="preserve">. Informacija apie </w:t>
      </w:r>
      <w:r w:rsidR="00B46E64">
        <w:rPr>
          <w:rFonts w:ascii="Joost" w:eastAsia="Times New Roman" w:hAnsi="Joost" w:cs="Times New Roman"/>
          <w:b/>
          <w:bCs/>
          <w:i/>
          <w:iCs/>
          <w:lang w:val="lt-LT"/>
        </w:rPr>
        <w:t xml:space="preserve">programuotoją Nr.1 </w:t>
      </w:r>
      <w:r w:rsidR="00B46E64" w:rsidRPr="00E94A0F">
        <w:rPr>
          <w:rFonts w:ascii="Joost" w:hAnsi="Joost" w:cs="Times New Roman"/>
          <w:bCs/>
          <w:sz w:val="21"/>
          <w:szCs w:val="21"/>
          <w:lang w:val="lt-LT"/>
        </w:rPr>
        <w:t xml:space="preserve">(pagal kvalifikacinių reikalavimų </w:t>
      </w:r>
      <w:r w:rsidR="00B46E64">
        <w:rPr>
          <w:rFonts w:ascii="Joost" w:hAnsi="Joost" w:cs="Times New Roman"/>
          <w:bCs/>
          <w:sz w:val="21"/>
          <w:szCs w:val="21"/>
          <w:lang w:val="lt-LT"/>
        </w:rPr>
        <w:t>1</w:t>
      </w:r>
      <w:r w:rsidR="00B46E64" w:rsidRPr="00E94A0F">
        <w:rPr>
          <w:rFonts w:ascii="Joost" w:hAnsi="Joost" w:cs="Times New Roman"/>
          <w:bCs/>
          <w:sz w:val="21"/>
          <w:szCs w:val="21"/>
          <w:lang w:val="lt-LT"/>
        </w:rPr>
        <w:t>.</w:t>
      </w:r>
      <w:r w:rsidR="00B46E64">
        <w:rPr>
          <w:rFonts w:ascii="Joost" w:hAnsi="Joost" w:cs="Times New Roman"/>
          <w:bCs/>
          <w:sz w:val="21"/>
          <w:szCs w:val="21"/>
          <w:lang w:val="lt-LT"/>
        </w:rPr>
        <w:t>4</w:t>
      </w:r>
      <w:r w:rsidR="00B46E64" w:rsidRPr="00E94A0F">
        <w:rPr>
          <w:rFonts w:ascii="Joost" w:hAnsi="Joost" w:cs="Times New Roman"/>
          <w:bCs/>
          <w:sz w:val="21"/>
          <w:szCs w:val="21"/>
          <w:lang w:val="lt-LT"/>
        </w:rPr>
        <w:t xml:space="preserve"> p.)</w:t>
      </w:r>
    </w:p>
    <w:p w14:paraId="1AA5C892" w14:textId="77777777" w:rsidR="00B46E64" w:rsidRPr="00E94A0F" w:rsidRDefault="00B46E64" w:rsidP="00B46E64">
      <w:pPr>
        <w:pStyle w:val="Betarp"/>
        <w:rPr>
          <w:rFonts w:ascii="Joost" w:hAnsi="Joost" w:cs="Times New Roman"/>
          <w:bCs/>
          <w:sz w:val="21"/>
          <w:szCs w:val="21"/>
          <w:lang w:val="lt-LT"/>
        </w:rPr>
      </w:pPr>
    </w:p>
    <w:tbl>
      <w:tblPr>
        <w:tblW w:w="15309" w:type="dxa"/>
        <w:tblInd w:w="-5" w:type="dxa"/>
        <w:tblLayout w:type="fixed"/>
        <w:tblCellMar>
          <w:left w:w="10" w:type="dxa"/>
          <w:right w:w="10" w:type="dxa"/>
        </w:tblCellMar>
        <w:tblLook w:val="04A0" w:firstRow="1" w:lastRow="0" w:firstColumn="1" w:lastColumn="0" w:noHBand="0" w:noVBand="1"/>
      </w:tblPr>
      <w:tblGrid>
        <w:gridCol w:w="567"/>
        <w:gridCol w:w="3303"/>
        <w:gridCol w:w="3240"/>
        <w:gridCol w:w="3330"/>
        <w:gridCol w:w="4869"/>
      </w:tblGrid>
      <w:tr w:rsidR="00B46E64" w:rsidRPr="00662876" w14:paraId="513EAA37" w14:textId="77777777" w:rsidTr="0097741D">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650C5889"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Eil. Nr.</w:t>
            </w:r>
          </w:p>
        </w:tc>
        <w:tc>
          <w:tcPr>
            <w:tcW w:w="33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25AD7542"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Specialisto vardas, pavardė</w:t>
            </w:r>
          </w:p>
        </w:tc>
        <w:tc>
          <w:tcPr>
            <w:tcW w:w="324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0A7837A0"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sz w:val="20"/>
                <w:lang w:eastAsia="lt-LT"/>
              </w:rPr>
              <w:t>Darbuotojas / Asmuo bus įdarbintas laimėjimo atveju</w:t>
            </w:r>
            <w:r w:rsidRPr="00662876">
              <w:rPr>
                <w:rFonts w:ascii="Joost" w:hAnsi="Joost"/>
                <w:b/>
                <w:bCs/>
                <w:i/>
                <w:iCs/>
                <w:sz w:val="20"/>
                <w:vertAlign w:val="superscript"/>
                <w:lang w:eastAsia="lt-LT"/>
              </w:rPr>
              <w:t>2</w:t>
            </w:r>
            <w:r w:rsidRPr="00662876">
              <w:rPr>
                <w:rFonts w:ascii="Joost" w:hAnsi="Joost"/>
                <w:b/>
                <w:bCs/>
                <w:i/>
                <w:iCs/>
                <w:sz w:val="20"/>
                <w:lang w:eastAsia="lt-LT"/>
              </w:rPr>
              <w:t xml:space="preserve"> / Subtiekėjas</w:t>
            </w:r>
            <w:r w:rsidRPr="00662876">
              <w:rPr>
                <w:rFonts w:ascii="Joost" w:hAnsi="Joost"/>
                <w:b/>
                <w:bCs/>
                <w:i/>
                <w:iCs/>
                <w:sz w:val="20"/>
                <w:vertAlign w:val="superscript"/>
                <w:lang w:eastAsia="lt-LT"/>
              </w:rPr>
              <w:t>3</w:t>
            </w:r>
          </w:p>
        </w:tc>
        <w:tc>
          <w:tcPr>
            <w:tcW w:w="33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40FAB603"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Sertifikato pavadinimas, išdavimo data, galiojimo data</w:t>
            </w:r>
          </w:p>
        </w:tc>
        <w:tc>
          <w:tcPr>
            <w:tcW w:w="486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6D257677" w14:textId="77777777" w:rsidR="00B46E64" w:rsidRPr="00662876" w:rsidRDefault="00B46E64" w:rsidP="0097741D">
            <w:pPr>
              <w:shd w:val="clear" w:color="auto" w:fill="FFFFFF" w:themeFill="background1"/>
              <w:tabs>
                <w:tab w:val="left" w:pos="851"/>
              </w:tabs>
              <w:jc w:val="center"/>
              <w:rPr>
                <w:rFonts w:ascii="Joost" w:hAnsi="Joost"/>
                <w:b/>
                <w:bCs/>
                <w:i/>
                <w:iCs/>
                <w:kern w:val="2"/>
                <w:sz w:val="20"/>
                <w14:ligatures w14:val="standardContextual"/>
              </w:rPr>
            </w:pPr>
            <w:r w:rsidRPr="00662876">
              <w:rPr>
                <w:rFonts w:ascii="Joost" w:hAnsi="Joost"/>
                <w:b/>
                <w:bCs/>
                <w:i/>
                <w:iCs/>
                <w:kern w:val="2"/>
                <w:sz w:val="20"/>
                <w14:ligatures w14:val="standardContextual"/>
              </w:rPr>
              <w:t>Informacija, kaip patikrinti sertifikato (-ų) autentiškumą, galiojimą ir priklausomybę konkrečiam specialistui</w:t>
            </w:r>
          </w:p>
        </w:tc>
      </w:tr>
      <w:tr w:rsidR="00B46E64" w:rsidRPr="00662876" w14:paraId="0B515542" w14:textId="77777777" w:rsidTr="0097741D">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14EAE7" w14:textId="77777777" w:rsidR="00B46E64" w:rsidRPr="00662876" w:rsidRDefault="00B46E64" w:rsidP="0097741D">
            <w:pPr>
              <w:shd w:val="clear" w:color="auto" w:fill="FFFFFF" w:themeFill="background1"/>
              <w:ind w:left="360" w:hanging="360"/>
              <w:rPr>
                <w:rFonts w:ascii="Joost" w:eastAsia="Calibri" w:hAnsi="Joost"/>
                <w:kern w:val="2"/>
                <w:sz w:val="22"/>
                <w:szCs w:val="22"/>
                <w:lang w:bidi="en-US"/>
                <w14:ligatures w14:val="standardContextual"/>
              </w:rPr>
            </w:pPr>
            <w:r w:rsidRPr="00662876">
              <w:rPr>
                <w:rFonts w:ascii="Joost" w:eastAsia="Calibri" w:hAnsi="Joost"/>
                <w:kern w:val="2"/>
                <w:sz w:val="22"/>
                <w:szCs w:val="22"/>
                <w:lang w:bidi="en-US"/>
                <w14:ligatures w14:val="standardContextual"/>
              </w:rPr>
              <w:t>1.</w:t>
            </w:r>
          </w:p>
        </w:tc>
        <w:tc>
          <w:tcPr>
            <w:tcW w:w="3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848179"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67EBFA"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3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D4BAC1"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4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0D2500" w14:textId="77777777" w:rsidR="00B46E64" w:rsidRPr="00662876" w:rsidRDefault="00B46E64" w:rsidP="0097741D">
            <w:pPr>
              <w:shd w:val="clear" w:color="auto" w:fill="FFFFFF" w:themeFill="background1"/>
              <w:rPr>
                <w:rFonts w:ascii="Joost" w:eastAsia="Calibri" w:hAnsi="Joost"/>
                <w:kern w:val="2"/>
                <w:sz w:val="22"/>
                <w:szCs w:val="22"/>
                <w14:ligatures w14:val="standardContextual"/>
              </w:rPr>
            </w:pPr>
          </w:p>
        </w:tc>
      </w:tr>
      <w:tr w:rsidR="00B46E64" w:rsidRPr="00662876" w14:paraId="5D895CB6" w14:textId="77777777" w:rsidTr="0097741D">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4079CD" w14:textId="77777777" w:rsidR="00B46E64" w:rsidRPr="00662876" w:rsidRDefault="00B46E64" w:rsidP="0097741D">
            <w:pPr>
              <w:shd w:val="clear" w:color="auto" w:fill="FFFFFF" w:themeFill="background1"/>
              <w:ind w:left="360" w:hanging="360"/>
              <w:rPr>
                <w:rFonts w:ascii="Joost" w:eastAsia="Calibri" w:hAnsi="Joost"/>
                <w:kern w:val="2"/>
                <w:sz w:val="22"/>
                <w:szCs w:val="22"/>
                <w:lang w:bidi="en-US"/>
                <w14:ligatures w14:val="standardContextual"/>
              </w:rPr>
            </w:pPr>
          </w:p>
        </w:tc>
        <w:tc>
          <w:tcPr>
            <w:tcW w:w="3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8D897D"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E035FC"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3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83D985"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4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3C760B" w14:textId="77777777" w:rsidR="00B46E64" w:rsidRPr="00662876" w:rsidRDefault="00B46E64" w:rsidP="0097741D">
            <w:pPr>
              <w:shd w:val="clear" w:color="auto" w:fill="FFFFFF" w:themeFill="background1"/>
              <w:rPr>
                <w:rFonts w:ascii="Joost" w:eastAsia="Calibri" w:hAnsi="Joost"/>
                <w:kern w:val="2"/>
                <w:sz w:val="22"/>
                <w:szCs w:val="22"/>
                <w14:ligatures w14:val="standardContextual"/>
              </w:rPr>
            </w:pPr>
          </w:p>
        </w:tc>
      </w:tr>
    </w:tbl>
    <w:p w14:paraId="79B68E5A" w14:textId="77777777" w:rsidR="00B46E64" w:rsidRPr="00E94A0F" w:rsidRDefault="00B46E64" w:rsidP="00B46E64">
      <w:pPr>
        <w:pStyle w:val="Betarp"/>
        <w:rPr>
          <w:rFonts w:ascii="Joost" w:hAnsi="Joost" w:cs="Times New Roman"/>
          <w:bCs/>
          <w:sz w:val="21"/>
          <w:szCs w:val="21"/>
          <w:lang w:val="lt-LT"/>
        </w:rPr>
      </w:pPr>
    </w:p>
    <w:tbl>
      <w:tblPr>
        <w:tblW w:w="15309" w:type="dxa"/>
        <w:tblInd w:w="-5" w:type="dxa"/>
        <w:tblLayout w:type="fixed"/>
        <w:tblCellMar>
          <w:left w:w="10" w:type="dxa"/>
          <w:right w:w="10" w:type="dxa"/>
        </w:tblCellMar>
        <w:tblLook w:val="04A0" w:firstRow="1" w:lastRow="0" w:firstColumn="1" w:lastColumn="0" w:noHBand="0" w:noVBand="1"/>
      </w:tblPr>
      <w:tblGrid>
        <w:gridCol w:w="567"/>
        <w:gridCol w:w="3828"/>
        <w:gridCol w:w="2693"/>
        <w:gridCol w:w="3260"/>
        <w:gridCol w:w="2268"/>
        <w:gridCol w:w="2693"/>
      </w:tblGrid>
      <w:tr w:rsidR="00B46E64" w:rsidRPr="00E94A0F" w14:paraId="1D48FE41" w14:textId="77777777" w:rsidTr="0097741D">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6B800389"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Eil. Nr.</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29148DE4"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eastAsia="Calibri" w:hAnsi="Joost"/>
                <w:b/>
                <w:i/>
                <w:iCs/>
                <w:kern w:val="2"/>
                <w:sz w:val="20"/>
                <w14:ligatures w14:val="standardContextual"/>
              </w:rPr>
              <w:t>Sutarties /projekto, kurioje dirbo specialistas, pavadinimas ir trumpas aprašymas, pasiekti rezultatai</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9425B1" w14:textId="77777777" w:rsidR="00B46E64" w:rsidRPr="00662876" w:rsidRDefault="00B46E64" w:rsidP="0097741D">
            <w:pPr>
              <w:shd w:val="clear" w:color="auto" w:fill="FFFFFF" w:themeFill="background1"/>
              <w:tabs>
                <w:tab w:val="left" w:pos="851"/>
              </w:tabs>
              <w:jc w:val="center"/>
              <w:rPr>
                <w:rFonts w:ascii="Joost" w:hAnsi="Joost"/>
                <w:b/>
                <w:bCs/>
                <w:i/>
                <w:iCs/>
                <w:kern w:val="2"/>
                <w:sz w:val="20"/>
                <w14:ligatures w14:val="standardContextual"/>
              </w:rPr>
            </w:pPr>
            <w:r w:rsidRPr="00662876">
              <w:rPr>
                <w:rFonts w:ascii="Joost" w:hAnsi="Joost"/>
                <w:b/>
                <w:bCs/>
                <w:i/>
                <w:iCs/>
                <w:sz w:val="20"/>
              </w:rPr>
              <w:t>Specialisto vaidmuo, darbo pobūdis sutartyje /projekte</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1276C42E"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Specialisto darbo sutartyje/projekte laikotarpis (nuo-iki)</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150DA1F" w14:textId="77777777" w:rsidR="00B46E64" w:rsidRPr="00081A7A"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081A7A">
              <w:rPr>
                <w:rFonts w:ascii="Joost" w:eastAsia="Calibri" w:hAnsi="Joost"/>
                <w:b/>
                <w:bCs/>
                <w:i/>
                <w:iCs/>
                <w:kern w:val="2"/>
                <w:sz w:val="20"/>
                <w14:ligatures w14:val="standardContextual"/>
              </w:rPr>
              <w:t>Specialisto lietuvių kalbos mokėjimo lygis</w:t>
            </w:r>
          </w:p>
          <w:p w14:paraId="45CCC70E"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Pr>
                <w:rFonts w:ascii="Joost" w:eastAsia="Calibri" w:hAnsi="Joost"/>
                <w:b/>
                <w:bCs/>
                <w:i/>
                <w:iCs/>
                <w:kern w:val="2"/>
                <w:sz w:val="20"/>
                <w14:ligatures w14:val="standardContextual"/>
              </w:rPr>
              <w:t>(</w:t>
            </w:r>
            <w:r w:rsidRPr="009A785D">
              <w:rPr>
                <w:rFonts w:ascii="Joost" w:eastAsia="Calibri" w:hAnsi="Joost"/>
                <w:b/>
                <w:bCs/>
                <w:i/>
                <w:iCs/>
                <w:kern w:val="2"/>
                <w:sz w:val="20"/>
                <w14:ligatures w14:val="standardContextual"/>
              </w:rPr>
              <w:t>pagal Europass kalbų pasą</w:t>
            </w:r>
            <w:r>
              <w:rPr>
                <w:rFonts w:ascii="Joost" w:eastAsia="Calibri" w:hAnsi="Joost"/>
                <w:b/>
                <w:bCs/>
                <w:i/>
                <w:iCs/>
                <w:kern w:val="2"/>
                <w:sz w:val="20"/>
                <w14:ligatures w14:val="standardContextual"/>
              </w:rPr>
              <w: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BFD3E39"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Užsakovo pavadinimas ir kontaktiniai duomenys</w:t>
            </w:r>
          </w:p>
        </w:tc>
      </w:tr>
      <w:tr w:rsidR="00B46E64" w:rsidRPr="00E94A0F" w14:paraId="106745AB" w14:textId="77777777" w:rsidTr="0097741D">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4ECC86" w14:textId="77777777" w:rsidR="00B46E64" w:rsidRPr="00E94A0F" w:rsidRDefault="00B46E64" w:rsidP="0097741D">
            <w:pPr>
              <w:shd w:val="clear" w:color="auto" w:fill="FFFFFF" w:themeFill="background1"/>
              <w:ind w:left="360" w:hanging="360"/>
              <w:rPr>
                <w:rFonts w:ascii="Joost" w:eastAsia="Calibri" w:hAnsi="Joost"/>
                <w:kern w:val="2"/>
                <w:sz w:val="21"/>
                <w:szCs w:val="21"/>
                <w:lang w:bidi="en-US"/>
                <w14:ligatures w14:val="standardContextual"/>
              </w:rPr>
            </w:pPr>
            <w:r w:rsidRPr="00E94A0F">
              <w:rPr>
                <w:rFonts w:ascii="Joost" w:eastAsia="Calibri" w:hAnsi="Joost"/>
                <w:kern w:val="2"/>
                <w:sz w:val="21"/>
                <w:szCs w:val="21"/>
                <w:lang w:bidi="en-US"/>
                <w14:ligatures w14:val="standardContextual"/>
              </w:rPr>
              <w:t>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08DA0B" w14:textId="77777777" w:rsidR="00B46E64" w:rsidRPr="00E94A0F" w:rsidRDefault="00B46E64" w:rsidP="0097741D">
            <w:pPr>
              <w:shd w:val="clear" w:color="auto" w:fill="FFFFFF" w:themeFill="background1"/>
              <w:tabs>
                <w:tab w:val="left" w:pos="851"/>
              </w:tabs>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24A195AA" w14:textId="77777777" w:rsidR="00B46E64" w:rsidRPr="00E94A0F" w:rsidRDefault="00B46E64" w:rsidP="0097741D">
            <w:pPr>
              <w:shd w:val="clear" w:color="auto" w:fill="FFFFFF" w:themeFill="background1"/>
              <w:tabs>
                <w:tab w:val="left" w:pos="851"/>
              </w:tabs>
              <w:rPr>
                <w:rFonts w:ascii="Joost" w:eastAsia="Calibri" w:hAnsi="Joost"/>
                <w:kern w:val="2"/>
                <w:sz w:val="21"/>
                <w:szCs w:val="21"/>
                <w14:ligatures w14:val="standardContextu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F7610A" w14:textId="77777777" w:rsidR="00B46E64" w:rsidRPr="00E94A0F" w:rsidRDefault="00B46E64" w:rsidP="0097741D">
            <w:pPr>
              <w:shd w:val="clear" w:color="auto" w:fill="FFFFFF" w:themeFill="background1"/>
              <w:tabs>
                <w:tab w:val="left" w:pos="851"/>
              </w:tabs>
              <w:rPr>
                <w:rFonts w:ascii="Joost" w:eastAsia="Calibri" w:hAnsi="Joost"/>
                <w:kern w:val="2"/>
                <w:sz w:val="21"/>
                <w:szCs w:val="21"/>
                <w14:ligatures w14:val="standardContextual"/>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52A502" w14:textId="77777777" w:rsidR="00B46E64" w:rsidRPr="00E94A0F" w:rsidRDefault="00B46E64" w:rsidP="0097741D">
            <w:pPr>
              <w:shd w:val="clear" w:color="auto" w:fill="FFFFFF" w:themeFill="background1"/>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2391188B" w14:textId="77777777" w:rsidR="00B46E64" w:rsidRPr="00E94A0F" w:rsidRDefault="00B46E64" w:rsidP="0097741D">
            <w:pPr>
              <w:shd w:val="clear" w:color="auto" w:fill="FFFFFF" w:themeFill="background1"/>
              <w:rPr>
                <w:rFonts w:ascii="Joost" w:eastAsia="Calibri" w:hAnsi="Joost"/>
                <w:kern w:val="2"/>
                <w:sz w:val="21"/>
                <w:szCs w:val="21"/>
                <w14:ligatures w14:val="standardContextual"/>
              </w:rPr>
            </w:pPr>
          </w:p>
        </w:tc>
      </w:tr>
      <w:tr w:rsidR="00B46E64" w:rsidRPr="00E94A0F" w14:paraId="354D99FD" w14:textId="77777777" w:rsidTr="0097741D">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E87B4C" w14:textId="77777777" w:rsidR="00B46E64" w:rsidRPr="00E94A0F" w:rsidRDefault="00B46E64" w:rsidP="0097741D">
            <w:pPr>
              <w:ind w:left="360" w:hanging="360"/>
              <w:rPr>
                <w:rFonts w:ascii="Joost" w:eastAsia="Calibri" w:hAnsi="Joost"/>
                <w:kern w:val="2"/>
                <w:sz w:val="21"/>
                <w:szCs w:val="21"/>
                <w:lang w:bidi="en-US"/>
                <w14:ligatures w14:val="standardContextual"/>
              </w:rPr>
            </w:pP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CF0C11" w14:textId="77777777" w:rsidR="00B46E64" w:rsidRPr="00E94A0F" w:rsidRDefault="00B46E64" w:rsidP="0097741D">
            <w:pPr>
              <w:tabs>
                <w:tab w:val="left" w:pos="851"/>
              </w:tabs>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330ED2E0" w14:textId="77777777" w:rsidR="00B46E64" w:rsidRPr="00E94A0F" w:rsidRDefault="00B46E64" w:rsidP="0097741D">
            <w:pPr>
              <w:tabs>
                <w:tab w:val="left" w:pos="851"/>
              </w:tabs>
              <w:rPr>
                <w:rFonts w:ascii="Joost" w:eastAsia="Calibri" w:hAnsi="Joost"/>
                <w:kern w:val="2"/>
                <w:sz w:val="21"/>
                <w:szCs w:val="21"/>
                <w14:ligatures w14:val="standardContextu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BCA806" w14:textId="77777777" w:rsidR="00B46E64" w:rsidRPr="00E94A0F" w:rsidRDefault="00B46E64" w:rsidP="0097741D">
            <w:pPr>
              <w:tabs>
                <w:tab w:val="left" w:pos="851"/>
              </w:tabs>
              <w:rPr>
                <w:rFonts w:ascii="Joost" w:eastAsia="Calibri" w:hAnsi="Joost"/>
                <w:kern w:val="2"/>
                <w:sz w:val="21"/>
                <w:szCs w:val="21"/>
                <w14:ligatures w14:val="standardContextual"/>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86E76B" w14:textId="77777777" w:rsidR="00B46E64" w:rsidRPr="00E94A0F" w:rsidRDefault="00B46E64" w:rsidP="0097741D">
            <w:pPr>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5C68A34D" w14:textId="77777777" w:rsidR="00B46E64" w:rsidRPr="00E94A0F" w:rsidRDefault="00B46E64" w:rsidP="0097741D">
            <w:pPr>
              <w:rPr>
                <w:rFonts w:ascii="Joost" w:eastAsia="Calibri" w:hAnsi="Joost"/>
                <w:kern w:val="2"/>
                <w:sz w:val="21"/>
                <w:szCs w:val="21"/>
                <w14:ligatures w14:val="standardContextual"/>
              </w:rPr>
            </w:pPr>
          </w:p>
        </w:tc>
      </w:tr>
    </w:tbl>
    <w:p w14:paraId="5E3A2685" w14:textId="77777777" w:rsidR="00B46E64" w:rsidRDefault="00B46E64" w:rsidP="00161574">
      <w:pPr>
        <w:pStyle w:val="Betarp"/>
        <w:rPr>
          <w:rFonts w:ascii="Joost" w:hAnsi="Joost" w:cs="Times New Roman"/>
          <w:bCs/>
          <w:sz w:val="21"/>
          <w:szCs w:val="21"/>
          <w:lang w:val="lt-LT"/>
        </w:rPr>
      </w:pPr>
    </w:p>
    <w:p w14:paraId="36CC4F95" w14:textId="3ABEC7F0" w:rsidR="00B46E64" w:rsidRPr="00E94A0F" w:rsidRDefault="00B00888" w:rsidP="00B46E64">
      <w:pPr>
        <w:pStyle w:val="Betarp"/>
        <w:shd w:val="clear" w:color="auto" w:fill="B4C6E7" w:themeFill="accent1" w:themeFillTint="66"/>
        <w:rPr>
          <w:rFonts w:ascii="Joost" w:hAnsi="Joost" w:cs="Times New Roman"/>
          <w:bCs/>
          <w:sz w:val="21"/>
          <w:szCs w:val="21"/>
          <w:lang w:val="lt-LT"/>
        </w:rPr>
      </w:pPr>
      <w:r>
        <w:rPr>
          <w:rFonts w:ascii="Joost" w:hAnsi="Joost" w:cs="Times New Roman"/>
          <w:bCs/>
          <w:sz w:val="21"/>
          <w:szCs w:val="21"/>
          <w:lang w:val="lt-LT"/>
        </w:rPr>
        <w:t>1</w:t>
      </w:r>
      <w:r w:rsidR="00B46E64" w:rsidRPr="00E94A0F">
        <w:rPr>
          <w:rFonts w:ascii="Joost" w:hAnsi="Joost" w:cs="Times New Roman"/>
          <w:bCs/>
          <w:sz w:val="21"/>
          <w:szCs w:val="21"/>
          <w:lang w:val="lt-LT"/>
        </w:rPr>
        <w:t>.</w:t>
      </w:r>
      <w:r w:rsidR="00B46E64">
        <w:rPr>
          <w:rFonts w:ascii="Joost" w:hAnsi="Joost" w:cs="Times New Roman"/>
          <w:bCs/>
          <w:sz w:val="21"/>
          <w:szCs w:val="21"/>
          <w:lang w:val="lt-LT"/>
        </w:rPr>
        <w:t>5</w:t>
      </w:r>
      <w:r w:rsidR="00B46E64" w:rsidRPr="00E94A0F">
        <w:rPr>
          <w:rFonts w:ascii="Joost" w:hAnsi="Joost" w:cs="Times New Roman"/>
          <w:bCs/>
          <w:sz w:val="21"/>
          <w:szCs w:val="21"/>
          <w:lang w:val="lt-LT"/>
        </w:rPr>
        <w:t xml:space="preserve">. Informacija apie </w:t>
      </w:r>
      <w:r w:rsidR="00B46E64">
        <w:rPr>
          <w:rFonts w:ascii="Joost" w:eastAsia="Times New Roman" w:hAnsi="Joost" w:cs="Times New Roman"/>
          <w:b/>
          <w:bCs/>
          <w:i/>
          <w:iCs/>
          <w:lang w:val="lt-LT"/>
        </w:rPr>
        <w:t xml:space="preserve">programuotoją Nr.2 </w:t>
      </w:r>
      <w:r w:rsidR="00B46E64" w:rsidRPr="00E94A0F">
        <w:rPr>
          <w:rFonts w:ascii="Joost" w:hAnsi="Joost" w:cs="Times New Roman"/>
          <w:bCs/>
          <w:sz w:val="21"/>
          <w:szCs w:val="21"/>
          <w:lang w:val="lt-LT"/>
        </w:rPr>
        <w:t xml:space="preserve">(pagal kvalifikacinių reikalavimų </w:t>
      </w:r>
      <w:r w:rsidR="00B46E64">
        <w:rPr>
          <w:rFonts w:ascii="Joost" w:hAnsi="Joost" w:cs="Times New Roman"/>
          <w:bCs/>
          <w:sz w:val="21"/>
          <w:szCs w:val="21"/>
          <w:lang w:val="lt-LT"/>
        </w:rPr>
        <w:t>1</w:t>
      </w:r>
      <w:r w:rsidR="00B46E64" w:rsidRPr="00E94A0F">
        <w:rPr>
          <w:rFonts w:ascii="Joost" w:hAnsi="Joost" w:cs="Times New Roman"/>
          <w:bCs/>
          <w:sz w:val="21"/>
          <w:szCs w:val="21"/>
          <w:lang w:val="lt-LT"/>
        </w:rPr>
        <w:t>.</w:t>
      </w:r>
      <w:r w:rsidR="00B46E64">
        <w:rPr>
          <w:rFonts w:ascii="Joost" w:hAnsi="Joost" w:cs="Times New Roman"/>
          <w:bCs/>
          <w:sz w:val="21"/>
          <w:szCs w:val="21"/>
          <w:lang w:val="lt-LT"/>
        </w:rPr>
        <w:t>5</w:t>
      </w:r>
      <w:r w:rsidR="00B46E64" w:rsidRPr="00E94A0F">
        <w:rPr>
          <w:rFonts w:ascii="Joost" w:hAnsi="Joost" w:cs="Times New Roman"/>
          <w:bCs/>
          <w:sz w:val="21"/>
          <w:szCs w:val="21"/>
          <w:lang w:val="lt-LT"/>
        </w:rPr>
        <w:t xml:space="preserve"> p.)</w:t>
      </w:r>
    </w:p>
    <w:p w14:paraId="5715E131" w14:textId="77777777" w:rsidR="00B46E64" w:rsidRPr="00E94A0F" w:rsidRDefault="00B46E64" w:rsidP="00B46E64">
      <w:pPr>
        <w:pStyle w:val="Betarp"/>
        <w:rPr>
          <w:rFonts w:ascii="Joost" w:hAnsi="Joost" w:cs="Times New Roman"/>
          <w:bCs/>
          <w:sz w:val="21"/>
          <w:szCs w:val="21"/>
          <w:lang w:val="lt-LT"/>
        </w:rPr>
      </w:pPr>
    </w:p>
    <w:tbl>
      <w:tblPr>
        <w:tblW w:w="15309" w:type="dxa"/>
        <w:tblInd w:w="-5" w:type="dxa"/>
        <w:tblLayout w:type="fixed"/>
        <w:tblCellMar>
          <w:left w:w="10" w:type="dxa"/>
          <w:right w:w="10" w:type="dxa"/>
        </w:tblCellMar>
        <w:tblLook w:val="04A0" w:firstRow="1" w:lastRow="0" w:firstColumn="1" w:lastColumn="0" w:noHBand="0" w:noVBand="1"/>
      </w:tblPr>
      <w:tblGrid>
        <w:gridCol w:w="567"/>
        <w:gridCol w:w="3303"/>
        <w:gridCol w:w="3240"/>
        <w:gridCol w:w="3330"/>
        <w:gridCol w:w="4869"/>
      </w:tblGrid>
      <w:tr w:rsidR="00B46E64" w:rsidRPr="00662876" w14:paraId="65D5C100" w14:textId="77777777" w:rsidTr="0097741D">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7D6CFB60"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Eil. Nr.</w:t>
            </w:r>
          </w:p>
        </w:tc>
        <w:tc>
          <w:tcPr>
            <w:tcW w:w="33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58F48543"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Specialisto vardas, pavardė</w:t>
            </w:r>
          </w:p>
        </w:tc>
        <w:tc>
          <w:tcPr>
            <w:tcW w:w="324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37A9510E"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sz w:val="20"/>
                <w:lang w:eastAsia="lt-LT"/>
              </w:rPr>
              <w:t>Darbuotojas / Asmuo bus įdarbintas laimėjimo atveju</w:t>
            </w:r>
            <w:r w:rsidRPr="00662876">
              <w:rPr>
                <w:rFonts w:ascii="Joost" w:hAnsi="Joost"/>
                <w:b/>
                <w:bCs/>
                <w:i/>
                <w:iCs/>
                <w:sz w:val="20"/>
                <w:vertAlign w:val="superscript"/>
                <w:lang w:eastAsia="lt-LT"/>
              </w:rPr>
              <w:t>2</w:t>
            </w:r>
            <w:r w:rsidRPr="00662876">
              <w:rPr>
                <w:rFonts w:ascii="Joost" w:hAnsi="Joost"/>
                <w:b/>
                <w:bCs/>
                <w:i/>
                <w:iCs/>
                <w:sz w:val="20"/>
                <w:lang w:eastAsia="lt-LT"/>
              </w:rPr>
              <w:t xml:space="preserve"> / Subtiekėjas</w:t>
            </w:r>
            <w:r w:rsidRPr="00662876">
              <w:rPr>
                <w:rFonts w:ascii="Joost" w:hAnsi="Joost"/>
                <w:b/>
                <w:bCs/>
                <w:i/>
                <w:iCs/>
                <w:sz w:val="20"/>
                <w:vertAlign w:val="superscript"/>
                <w:lang w:eastAsia="lt-LT"/>
              </w:rPr>
              <w:t>3</w:t>
            </w:r>
          </w:p>
        </w:tc>
        <w:tc>
          <w:tcPr>
            <w:tcW w:w="33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75974745"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Sertifikato pavadinimas, išdavimo data, galiojimo data</w:t>
            </w:r>
          </w:p>
        </w:tc>
        <w:tc>
          <w:tcPr>
            <w:tcW w:w="486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47962351" w14:textId="77777777" w:rsidR="00B46E64" w:rsidRPr="00662876" w:rsidRDefault="00B46E64" w:rsidP="0097741D">
            <w:pPr>
              <w:shd w:val="clear" w:color="auto" w:fill="FFFFFF" w:themeFill="background1"/>
              <w:tabs>
                <w:tab w:val="left" w:pos="851"/>
              </w:tabs>
              <w:jc w:val="center"/>
              <w:rPr>
                <w:rFonts w:ascii="Joost" w:hAnsi="Joost"/>
                <w:b/>
                <w:bCs/>
                <w:i/>
                <w:iCs/>
                <w:kern w:val="2"/>
                <w:sz w:val="20"/>
                <w14:ligatures w14:val="standardContextual"/>
              </w:rPr>
            </w:pPr>
            <w:r w:rsidRPr="00662876">
              <w:rPr>
                <w:rFonts w:ascii="Joost" w:hAnsi="Joost"/>
                <w:b/>
                <w:bCs/>
                <w:i/>
                <w:iCs/>
                <w:kern w:val="2"/>
                <w:sz w:val="20"/>
                <w14:ligatures w14:val="standardContextual"/>
              </w:rPr>
              <w:t>Informacija, kaip patikrinti sertifikato (-ų) autentiškumą, galiojimą ir priklausomybę konkrečiam specialistui</w:t>
            </w:r>
          </w:p>
        </w:tc>
      </w:tr>
      <w:tr w:rsidR="00B46E64" w:rsidRPr="00662876" w14:paraId="53447D25" w14:textId="77777777" w:rsidTr="0097741D">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5A1063" w14:textId="77777777" w:rsidR="00B46E64" w:rsidRPr="00662876" w:rsidRDefault="00B46E64" w:rsidP="0097741D">
            <w:pPr>
              <w:shd w:val="clear" w:color="auto" w:fill="FFFFFF" w:themeFill="background1"/>
              <w:ind w:left="360" w:hanging="360"/>
              <w:rPr>
                <w:rFonts w:ascii="Joost" w:eastAsia="Calibri" w:hAnsi="Joost"/>
                <w:kern w:val="2"/>
                <w:sz w:val="22"/>
                <w:szCs w:val="22"/>
                <w:lang w:bidi="en-US"/>
                <w14:ligatures w14:val="standardContextual"/>
              </w:rPr>
            </w:pPr>
            <w:r w:rsidRPr="00662876">
              <w:rPr>
                <w:rFonts w:ascii="Joost" w:eastAsia="Calibri" w:hAnsi="Joost"/>
                <w:kern w:val="2"/>
                <w:sz w:val="22"/>
                <w:szCs w:val="22"/>
                <w:lang w:bidi="en-US"/>
                <w14:ligatures w14:val="standardContextual"/>
              </w:rPr>
              <w:t>1.</w:t>
            </w:r>
          </w:p>
        </w:tc>
        <w:tc>
          <w:tcPr>
            <w:tcW w:w="3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339BAE"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E82366"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3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A2DAF2"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4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B6360D" w14:textId="77777777" w:rsidR="00B46E64" w:rsidRPr="00662876" w:rsidRDefault="00B46E64" w:rsidP="0097741D">
            <w:pPr>
              <w:shd w:val="clear" w:color="auto" w:fill="FFFFFF" w:themeFill="background1"/>
              <w:rPr>
                <w:rFonts w:ascii="Joost" w:eastAsia="Calibri" w:hAnsi="Joost"/>
                <w:kern w:val="2"/>
                <w:sz w:val="22"/>
                <w:szCs w:val="22"/>
                <w14:ligatures w14:val="standardContextual"/>
              </w:rPr>
            </w:pPr>
          </w:p>
        </w:tc>
      </w:tr>
      <w:tr w:rsidR="00B46E64" w:rsidRPr="00662876" w14:paraId="0566D986" w14:textId="77777777" w:rsidTr="0097741D">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81C7FE" w14:textId="77777777" w:rsidR="00B46E64" w:rsidRPr="00662876" w:rsidRDefault="00B46E64" w:rsidP="0097741D">
            <w:pPr>
              <w:shd w:val="clear" w:color="auto" w:fill="FFFFFF" w:themeFill="background1"/>
              <w:ind w:left="360" w:hanging="360"/>
              <w:rPr>
                <w:rFonts w:ascii="Joost" w:eastAsia="Calibri" w:hAnsi="Joost"/>
                <w:kern w:val="2"/>
                <w:sz w:val="22"/>
                <w:szCs w:val="22"/>
                <w:lang w:bidi="en-US"/>
                <w14:ligatures w14:val="standardContextual"/>
              </w:rPr>
            </w:pPr>
          </w:p>
        </w:tc>
        <w:tc>
          <w:tcPr>
            <w:tcW w:w="3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E1FCB1"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A7EC97"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3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2C31FA"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4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86047B" w14:textId="77777777" w:rsidR="00B46E64" w:rsidRPr="00662876" w:rsidRDefault="00B46E64" w:rsidP="0097741D">
            <w:pPr>
              <w:shd w:val="clear" w:color="auto" w:fill="FFFFFF" w:themeFill="background1"/>
              <w:rPr>
                <w:rFonts w:ascii="Joost" w:eastAsia="Calibri" w:hAnsi="Joost"/>
                <w:kern w:val="2"/>
                <w:sz w:val="22"/>
                <w:szCs w:val="22"/>
                <w14:ligatures w14:val="standardContextual"/>
              </w:rPr>
            </w:pPr>
          </w:p>
        </w:tc>
      </w:tr>
    </w:tbl>
    <w:p w14:paraId="55B3A04D" w14:textId="77777777" w:rsidR="00B46E64" w:rsidRPr="00E94A0F" w:rsidRDefault="00B46E64" w:rsidP="00B46E64">
      <w:pPr>
        <w:pStyle w:val="Betarp"/>
        <w:rPr>
          <w:rFonts w:ascii="Joost" w:hAnsi="Joost" w:cs="Times New Roman"/>
          <w:bCs/>
          <w:sz w:val="21"/>
          <w:szCs w:val="21"/>
          <w:lang w:val="lt-LT"/>
        </w:rPr>
      </w:pPr>
    </w:p>
    <w:tbl>
      <w:tblPr>
        <w:tblW w:w="15309" w:type="dxa"/>
        <w:tblInd w:w="-5" w:type="dxa"/>
        <w:tblLayout w:type="fixed"/>
        <w:tblCellMar>
          <w:left w:w="10" w:type="dxa"/>
          <w:right w:w="10" w:type="dxa"/>
        </w:tblCellMar>
        <w:tblLook w:val="04A0" w:firstRow="1" w:lastRow="0" w:firstColumn="1" w:lastColumn="0" w:noHBand="0" w:noVBand="1"/>
      </w:tblPr>
      <w:tblGrid>
        <w:gridCol w:w="567"/>
        <w:gridCol w:w="3828"/>
        <w:gridCol w:w="2693"/>
        <w:gridCol w:w="3260"/>
        <w:gridCol w:w="2268"/>
        <w:gridCol w:w="2693"/>
      </w:tblGrid>
      <w:tr w:rsidR="00B46E64" w:rsidRPr="00E94A0F" w14:paraId="5AC2EDF5" w14:textId="77777777" w:rsidTr="0097741D">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671993C5"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Eil. Nr.</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5B46D8B0"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eastAsia="Calibri" w:hAnsi="Joost"/>
                <w:b/>
                <w:i/>
                <w:iCs/>
                <w:kern w:val="2"/>
                <w:sz w:val="20"/>
                <w14:ligatures w14:val="standardContextual"/>
              </w:rPr>
              <w:t>Sutarties /projekto, kurioje dirbo specialistas, pavadinimas ir trumpas aprašymas, pasiekti rezultatai</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F3B5E6" w14:textId="77777777" w:rsidR="00B46E64" w:rsidRPr="00662876" w:rsidRDefault="00B46E64" w:rsidP="0097741D">
            <w:pPr>
              <w:shd w:val="clear" w:color="auto" w:fill="FFFFFF" w:themeFill="background1"/>
              <w:tabs>
                <w:tab w:val="left" w:pos="851"/>
              </w:tabs>
              <w:jc w:val="center"/>
              <w:rPr>
                <w:rFonts w:ascii="Joost" w:hAnsi="Joost"/>
                <w:b/>
                <w:bCs/>
                <w:i/>
                <w:iCs/>
                <w:kern w:val="2"/>
                <w:sz w:val="20"/>
                <w14:ligatures w14:val="standardContextual"/>
              </w:rPr>
            </w:pPr>
            <w:r w:rsidRPr="00662876">
              <w:rPr>
                <w:rFonts w:ascii="Joost" w:hAnsi="Joost"/>
                <w:b/>
                <w:bCs/>
                <w:i/>
                <w:iCs/>
                <w:sz w:val="20"/>
              </w:rPr>
              <w:t>Specialisto vaidmuo, darbo pobūdis sutartyje /projekte</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6B9609D9"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Specialisto darbo sutartyje/projekte laikotarpis (nuo-iki)</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604CD1A" w14:textId="77777777" w:rsidR="00B46E64" w:rsidRPr="00081A7A"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081A7A">
              <w:rPr>
                <w:rFonts w:ascii="Joost" w:eastAsia="Calibri" w:hAnsi="Joost"/>
                <w:b/>
                <w:bCs/>
                <w:i/>
                <w:iCs/>
                <w:kern w:val="2"/>
                <w:sz w:val="20"/>
                <w14:ligatures w14:val="standardContextual"/>
              </w:rPr>
              <w:t>Specialisto lietuvių kalbos mokėjimo lygis</w:t>
            </w:r>
          </w:p>
          <w:p w14:paraId="313D67A4"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Pr>
                <w:rFonts w:ascii="Joost" w:eastAsia="Calibri" w:hAnsi="Joost"/>
                <w:b/>
                <w:bCs/>
                <w:i/>
                <w:iCs/>
                <w:kern w:val="2"/>
                <w:sz w:val="20"/>
                <w14:ligatures w14:val="standardContextual"/>
              </w:rPr>
              <w:t>(</w:t>
            </w:r>
            <w:r w:rsidRPr="009A785D">
              <w:rPr>
                <w:rFonts w:ascii="Joost" w:eastAsia="Calibri" w:hAnsi="Joost"/>
                <w:b/>
                <w:bCs/>
                <w:i/>
                <w:iCs/>
                <w:kern w:val="2"/>
                <w:sz w:val="20"/>
                <w14:ligatures w14:val="standardContextual"/>
              </w:rPr>
              <w:t>pagal Europass kalbų pasą</w:t>
            </w:r>
            <w:r>
              <w:rPr>
                <w:rFonts w:ascii="Joost" w:eastAsia="Calibri" w:hAnsi="Joost"/>
                <w:b/>
                <w:bCs/>
                <w:i/>
                <w:iCs/>
                <w:kern w:val="2"/>
                <w:sz w:val="20"/>
                <w14:ligatures w14:val="standardContextual"/>
              </w:rPr>
              <w: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BBDC889"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Užsakovo pavadinimas ir kontaktiniai duomenys</w:t>
            </w:r>
          </w:p>
        </w:tc>
      </w:tr>
      <w:tr w:rsidR="00B46E64" w:rsidRPr="00E94A0F" w14:paraId="771972B7" w14:textId="77777777" w:rsidTr="0097741D">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2FC712" w14:textId="77777777" w:rsidR="00B46E64" w:rsidRPr="00E94A0F" w:rsidRDefault="00B46E64" w:rsidP="0097741D">
            <w:pPr>
              <w:shd w:val="clear" w:color="auto" w:fill="FFFFFF" w:themeFill="background1"/>
              <w:ind w:left="360" w:hanging="360"/>
              <w:rPr>
                <w:rFonts w:ascii="Joost" w:eastAsia="Calibri" w:hAnsi="Joost"/>
                <w:kern w:val="2"/>
                <w:sz w:val="21"/>
                <w:szCs w:val="21"/>
                <w:lang w:bidi="en-US"/>
                <w14:ligatures w14:val="standardContextual"/>
              </w:rPr>
            </w:pPr>
            <w:r w:rsidRPr="00E94A0F">
              <w:rPr>
                <w:rFonts w:ascii="Joost" w:eastAsia="Calibri" w:hAnsi="Joost"/>
                <w:kern w:val="2"/>
                <w:sz w:val="21"/>
                <w:szCs w:val="21"/>
                <w:lang w:bidi="en-US"/>
                <w14:ligatures w14:val="standardContextual"/>
              </w:rPr>
              <w:t>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F4A2B4" w14:textId="77777777" w:rsidR="00B46E64" w:rsidRPr="00E94A0F" w:rsidRDefault="00B46E64" w:rsidP="0097741D">
            <w:pPr>
              <w:shd w:val="clear" w:color="auto" w:fill="FFFFFF" w:themeFill="background1"/>
              <w:tabs>
                <w:tab w:val="left" w:pos="851"/>
              </w:tabs>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7612B0D3" w14:textId="77777777" w:rsidR="00B46E64" w:rsidRPr="00E94A0F" w:rsidRDefault="00B46E64" w:rsidP="0097741D">
            <w:pPr>
              <w:shd w:val="clear" w:color="auto" w:fill="FFFFFF" w:themeFill="background1"/>
              <w:tabs>
                <w:tab w:val="left" w:pos="851"/>
              </w:tabs>
              <w:rPr>
                <w:rFonts w:ascii="Joost" w:eastAsia="Calibri" w:hAnsi="Joost"/>
                <w:kern w:val="2"/>
                <w:sz w:val="21"/>
                <w:szCs w:val="21"/>
                <w14:ligatures w14:val="standardContextu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1692E7" w14:textId="77777777" w:rsidR="00B46E64" w:rsidRPr="00E94A0F" w:rsidRDefault="00B46E64" w:rsidP="0097741D">
            <w:pPr>
              <w:shd w:val="clear" w:color="auto" w:fill="FFFFFF" w:themeFill="background1"/>
              <w:tabs>
                <w:tab w:val="left" w:pos="851"/>
              </w:tabs>
              <w:rPr>
                <w:rFonts w:ascii="Joost" w:eastAsia="Calibri" w:hAnsi="Joost"/>
                <w:kern w:val="2"/>
                <w:sz w:val="21"/>
                <w:szCs w:val="21"/>
                <w14:ligatures w14:val="standardContextual"/>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E7252" w14:textId="77777777" w:rsidR="00B46E64" w:rsidRPr="00E94A0F" w:rsidRDefault="00B46E64" w:rsidP="0097741D">
            <w:pPr>
              <w:shd w:val="clear" w:color="auto" w:fill="FFFFFF" w:themeFill="background1"/>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24449BCB" w14:textId="77777777" w:rsidR="00B46E64" w:rsidRPr="00E94A0F" w:rsidRDefault="00B46E64" w:rsidP="0097741D">
            <w:pPr>
              <w:shd w:val="clear" w:color="auto" w:fill="FFFFFF" w:themeFill="background1"/>
              <w:rPr>
                <w:rFonts w:ascii="Joost" w:eastAsia="Calibri" w:hAnsi="Joost"/>
                <w:kern w:val="2"/>
                <w:sz w:val="21"/>
                <w:szCs w:val="21"/>
                <w14:ligatures w14:val="standardContextual"/>
              </w:rPr>
            </w:pPr>
          </w:p>
        </w:tc>
      </w:tr>
      <w:tr w:rsidR="00B46E64" w:rsidRPr="00E94A0F" w14:paraId="5E02DC47" w14:textId="77777777" w:rsidTr="0097741D">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52CA9F" w14:textId="77777777" w:rsidR="00B46E64" w:rsidRPr="00E94A0F" w:rsidRDefault="00B46E64" w:rsidP="0097741D">
            <w:pPr>
              <w:ind w:left="360" w:hanging="360"/>
              <w:rPr>
                <w:rFonts w:ascii="Joost" w:eastAsia="Calibri" w:hAnsi="Joost"/>
                <w:kern w:val="2"/>
                <w:sz w:val="21"/>
                <w:szCs w:val="21"/>
                <w:lang w:bidi="en-US"/>
                <w14:ligatures w14:val="standardContextual"/>
              </w:rPr>
            </w:pP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33FE37" w14:textId="77777777" w:rsidR="00B46E64" w:rsidRPr="00E94A0F" w:rsidRDefault="00B46E64" w:rsidP="0097741D">
            <w:pPr>
              <w:tabs>
                <w:tab w:val="left" w:pos="851"/>
              </w:tabs>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52AC769F" w14:textId="77777777" w:rsidR="00B46E64" w:rsidRPr="00E94A0F" w:rsidRDefault="00B46E64" w:rsidP="0097741D">
            <w:pPr>
              <w:tabs>
                <w:tab w:val="left" w:pos="851"/>
              </w:tabs>
              <w:rPr>
                <w:rFonts w:ascii="Joost" w:eastAsia="Calibri" w:hAnsi="Joost"/>
                <w:kern w:val="2"/>
                <w:sz w:val="21"/>
                <w:szCs w:val="21"/>
                <w14:ligatures w14:val="standardContextu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4F8828" w14:textId="77777777" w:rsidR="00B46E64" w:rsidRPr="00E94A0F" w:rsidRDefault="00B46E64" w:rsidP="0097741D">
            <w:pPr>
              <w:tabs>
                <w:tab w:val="left" w:pos="851"/>
              </w:tabs>
              <w:rPr>
                <w:rFonts w:ascii="Joost" w:eastAsia="Calibri" w:hAnsi="Joost"/>
                <w:kern w:val="2"/>
                <w:sz w:val="21"/>
                <w:szCs w:val="21"/>
                <w14:ligatures w14:val="standardContextual"/>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272A91" w14:textId="77777777" w:rsidR="00B46E64" w:rsidRPr="00E94A0F" w:rsidRDefault="00B46E64" w:rsidP="0097741D">
            <w:pPr>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0C98D3D2" w14:textId="77777777" w:rsidR="00B46E64" w:rsidRPr="00E94A0F" w:rsidRDefault="00B46E64" w:rsidP="0097741D">
            <w:pPr>
              <w:rPr>
                <w:rFonts w:ascii="Joost" w:eastAsia="Calibri" w:hAnsi="Joost"/>
                <w:kern w:val="2"/>
                <w:sz w:val="21"/>
                <w:szCs w:val="21"/>
                <w14:ligatures w14:val="standardContextual"/>
              </w:rPr>
            </w:pPr>
          </w:p>
        </w:tc>
      </w:tr>
    </w:tbl>
    <w:p w14:paraId="4F381D63" w14:textId="77777777" w:rsidR="00B46E64" w:rsidRDefault="00B46E64" w:rsidP="00161574">
      <w:pPr>
        <w:pStyle w:val="Betarp"/>
        <w:rPr>
          <w:rFonts w:ascii="Joost" w:hAnsi="Joost" w:cs="Times New Roman"/>
          <w:bCs/>
          <w:sz w:val="21"/>
          <w:szCs w:val="21"/>
          <w:lang w:val="lt-LT"/>
        </w:rPr>
      </w:pPr>
    </w:p>
    <w:p w14:paraId="6B4C432D" w14:textId="28C7D548" w:rsidR="00B46E64" w:rsidRPr="00E94A0F" w:rsidRDefault="00B00888" w:rsidP="00B46E64">
      <w:pPr>
        <w:pStyle w:val="Betarp"/>
        <w:shd w:val="clear" w:color="auto" w:fill="B4C6E7" w:themeFill="accent1" w:themeFillTint="66"/>
        <w:rPr>
          <w:rFonts w:ascii="Joost" w:hAnsi="Joost" w:cs="Times New Roman"/>
          <w:bCs/>
          <w:sz w:val="21"/>
          <w:szCs w:val="21"/>
          <w:lang w:val="lt-LT"/>
        </w:rPr>
      </w:pPr>
      <w:r>
        <w:rPr>
          <w:rFonts w:ascii="Joost" w:hAnsi="Joost" w:cs="Times New Roman"/>
          <w:bCs/>
          <w:sz w:val="21"/>
          <w:szCs w:val="21"/>
          <w:lang w:val="lt-LT"/>
        </w:rPr>
        <w:t>1</w:t>
      </w:r>
      <w:r w:rsidR="00B46E64" w:rsidRPr="00E94A0F">
        <w:rPr>
          <w:rFonts w:ascii="Joost" w:hAnsi="Joost" w:cs="Times New Roman"/>
          <w:bCs/>
          <w:sz w:val="21"/>
          <w:szCs w:val="21"/>
          <w:lang w:val="lt-LT"/>
        </w:rPr>
        <w:t>.</w:t>
      </w:r>
      <w:r w:rsidR="00B46E64">
        <w:rPr>
          <w:rFonts w:ascii="Joost" w:hAnsi="Joost" w:cs="Times New Roman"/>
          <w:bCs/>
          <w:sz w:val="21"/>
          <w:szCs w:val="21"/>
          <w:lang w:val="lt-LT"/>
        </w:rPr>
        <w:t>6</w:t>
      </w:r>
      <w:r w:rsidR="00B46E64" w:rsidRPr="00E94A0F">
        <w:rPr>
          <w:rFonts w:ascii="Joost" w:hAnsi="Joost" w:cs="Times New Roman"/>
          <w:bCs/>
          <w:sz w:val="21"/>
          <w:szCs w:val="21"/>
          <w:lang w:val="lt-LT"/>
        </w:rPr>
        <w:t xml:space="preserve">. Informacija apie </w:t>
      </w:r>
      <w:r w:rsidR="00B46E64">
        <w:rPr>
          <w:rFonts w:ascii="Joost" w:eastAsia="Times New Roman" w:hAnsi="Joost" w:cs="Times New Roman"/>
          <w:b/>
          <w:bCs/>
          <w:i/>
          <w:iCs/>
          <w:lang w:val="lt-LT"/>
        </w:rPr>
        <w:t xml:space="preserve">duomenų bazių specialistą </w:t>
      </w:r>
      <w:r w:rsidR="00B46E64" w:rsidRPr="00E94A0F">
        <w:rPr>
          <w:rFonts w:ascii="Joost" w:hAnsi="Joost" w:cs="Times New Roman"/>
          <w:bCs/>
          <w:sz w:val="21"/>
          <w:szCs w:val="21"/>
          <w:lang w:val="lt-LT"/>
        </w:rPr>
        <w:t xml:space="preserve">(pagal kvalifikacinių reikalavimų </w:t>
      </w:r>
      <w:r w:rsidR="00B46E64">
        <w:rPr>
          <w:rFonts w:ascii="Joost" w:hAnsi="Joost" w:cs="Times New Roman"/>
          <w:bCs/>
          <w:sz w:val="21"/>
          <w:szCs w:val="21"/>
          <w:lang w:val="lt-LT"/>
        </w:rPr>
        <w:t>1</w:t>
      </w:r>
      <w:r w:rsidR="00B46E64" w:rsidRPr="00E94A0F">
        <w:rPr>
          <w:rFonts w:ascii="Joost" w:hAnsi="Joost" w:cs="Times New Roman"/>
          <w:bCs/>
          <w:sz w:val="21"/>
          <w:szCs w:val="21"/>
          <w:lang w:val="lt-LT"/>
        </w:rPr>
        <w:t>.</w:t>
      </w:r>
      <w:r w:rsidR="00B46E64">
        <w:rPr>
          <w:rFonts w:ascii="Joost" w:hAnsi="Joost" w:cs="Times New Roman"/>
          <w:bCs/>
          <w:sz w:val="21"/>
          <w:szCs w:val="21"/>
          <w:lang w:val="lt-LT"/>
        </w:rPr>
        <w:t>6</w:t>
      </w:r>
      <w:r w:rsidR="00B46E64" w:rsidRPr="00E94A0F">
        <w:rPr>
          <w:rFonts w:ascii="Joost" w:hAnsi="Joost" w:cs="Times New Roman"/>
          <w:bCs/>
          <w:sz w:val="21"/>
          <w:szCs w:val="21"/>
          <w:lang w:val="lt-LT"/>
        </w:rPr>
        <w:t xml:space="preserve"> p.)</w:t>
      </w:r>
    </w:p>
    <w:p w14:paraId="67BA1493" w14:textId="77777777" w:rsidR="00B46E64" w:rsidRPr="00E94A0F" w:rsidRDefault="00B46E64" w:rsidP="00B46E64">
      <w:pPr>
        <w:pStyle w:val="Betarp"/>
        <w:rPr>
          <w:rFonts w:ascii="Joost" w:hAnsi="Joost" w:cs="Times New Roman"/>
          <w:bCs/>
          <w:sz w:val="21"/>
          <w:szCs w:val="21"/>
          <w:lang w:val="lt-LT"/>
        </w:rPr>
      </w:pPr>
    </w:p>
    <w:tbl>
      <w:tblPr>
        <w:tblW w:w="15309" w:type="dxa"/>
        <w:tblInd w:w="-5" w:type="dxa"/>
        <w:tblLayout w:type="fixed"/>
        <w:tblCellMar>
          <w:left w:w="10" w:type="dxa"/>
          <w:right w:w="10" w:type="dxa"/>
        </w:tblCellMar>
        <w:tblLook w:val="04A0" w:firstRow="1" w:lastRow="0" w:firstColumn="1" w:lastColumn="0" w:noHBand="0" w:noVBand="1"/>
      </w:tblPr>
      <w:tblGrid>
        <w:gridCol w:w="567"/>
        <w:gridCol w:w="3303"/>
        <w:gridCol w:w="3240"/>
        <w:gridCol w:w="3330"/>
        <w:gridCol w:w="4869"/>
      </w:tblGrid>
      <w:tr w:rsidR="00B46E64" w:rsidRPr="00662876" w14:paraId="5D8176D2" w14:textId="77777777" w:rsidTr="0097741D">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68B435B9"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Eil. Nr.</w:t>
            </w:r>
          </w:p>
        </w:tc>
        <w:tc>
          <w:tcPr>
            <w:tcW w:w="33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647DF0BE"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Specialisto vardas, pavardė</w:t>
            </w:r>
          </w:p>
        </w:tc>
        <w:tc>
          <w:tcPr>
            <w:tcW w:w="324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4E899080"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sz w:val="20"/>
                <w:lang w:eastAsia="lt-LT"/>
              </w:rPr>
              <w:t>Darbuotojas / Asmuo bus įdarbintas laimėjimo atveju</w:t>
            </w:r>
            <w:r w:rsidRPr="00662876">
              <w:rPr>
                <w:rFonts w:ascii="Joost" w:hAnsi="Joost"/>
                <w:b/>
                <w:bCs/>
                <w:i/>
                <w:iCs/>
                <w:sz w:val="20"/>
                <w:vertAlign w:val="superscript"/>
                <w:lang w:eastAsia="lt-LT"/>
              </w:rPr>
              <w:t>2</w:t>
            </w:r>
            <w:r w:rsidRPr="00662876">
              <w:rPr>
                <w:rFonts w:ascii="Joost" w:hAnsi="Joost"/>
                <w:b/>
                <w:bCs/>
                <w:i/>
                <w:iCs/>
                <w:sz w:val="20"/>
                <w:lang w:eastAsia="lt-LT"/>
              </w:rPr>
              <w:t xml:space="preserve"> / Subtiekėjas</w:t>
            </w:r>
            <w:r w:rsidRPr="00662876">
              <w:rPr>
                <w:rFonts w:ascii="Joost" w:hAnsi="Joost"/>
                <w:b/>
                <w:bCs/>
                <w:i/>
                <w:iCs/>
                <w:sz w:val="20"/>
                <w:vertAlign w:val="superscript"/>
                <w:lang w:eastAsia="lt-LT"/>
              </w:rPr>
              <w:t>3</w:t>
            </w:r>
          </w:p>
        </w:tc>
        <w:tc>
          <w:tcPr>
            <w:tcW w:w="33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0E79526C"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Sertifikato pavadinimas, išdavimo data, galiojimo data</w:t>
            </w:r>
          </w:p>
        </w:tc>
        <w:tc>
          <w:tcPr>
            <w:tcW w:w="486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5F5BBD7E" w14:textId="77777777" w:rsidR="00B46E64" w:rsidRPr="00662876" w:rsidRDefault="00B46E64" w:rsidP="0097741D">
            <w:pPr>
              <w:shd w:val="clear" w:color="auto" w:fill="FFFFFF" w:themeFill="background1"/>
              <w:tabs>
                <w:tab w:val="left" w:pos="851"/>
              </w:tabs>
              <w:jc w:val="center"/>
              <w:rPr>
                <w:rFonts w:ascii="Joost" w:hAnsi="Joost"/>
                <w:b/>
                <w:bCs/>
                <w:i/>
                <w:iCs/>
                <w:kern w:val="2"/>
                <w:sz w:val="20"/>
                <w14:ligatures w14:val="standardContextual"/>
              </w:rPr>
            </w:pPr>
            <w:r w:rsidRPr="00662876">
              <w:rPr>
                <w:rFonts w:ascii="Joost" w:hAnsi="Joost"/>
                <w:b/>
                <w:bCs/>
                <w:i/>
                <w:iCs/>
                <w:kern w:val="2"/>
                <w:sz w:val="20"/>
                <w14:ligatures w14:val="standardContextual"/>
              </w:rPr>
              <w:t>Informacija, kaip patikrinti sertifikato (-ų) autentiškumą, galiojimą ir priklausomybę konkrečiam specialistui</w:t>
            </w:r>
          </w:p>
        </w:tc>
      </w:tr>
      <w:tr w:rsidR="00B46E64" w:rsidRPr="00662876" w14:paraId="2578D130" w14:textId="77777777" w:rsidTr="0097741D">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B82D48" w14:textId="77777777" w:rsidR="00B46E64" w:rsidRPr="00662876" w:rsidRDefault="00B46E64" w:rsidP="0097741D">
            <w:pPr>
              <w:shd w:val="clear" w:color="auto" w:fill="FFFFFF" w:themeFill="background1"/>
              <w:ind w:left="360" w:hanging="360"/>
              <w:rPr>
                <w:rFonts w:ascii="Joost" w:eastAsia="Calibri" w:hAnsi="Joost"/>
                <w:kern w:val="2"/>
                <w:sz w:val="22"/>
                <w:szCs w:val="22"/>
                <w:lang w:bidi="en-US"/>
                <w14:ligatures w14:val="standardContextual"/>
              </w:rPr>
            </w:pPr>
            <w:r w:rsidRPr="00662876">
              <w:rPr>
                <w:rFonts w:ascii="Joost" w:eastAsia="Calibri" w:hAnsi="Joost"/>
                <w:kern w:val="2"/>
                <w:sz w:val="22"/>
                <w:szCs w:val="22"/>
                <w:lang w:bidi="en-US"/>
                <w14:ligatures w14:val="standardContextual"/>
              </w:rPr>
              <w:t>1.</w:t>
            </w:r>
          </w:p>
        </w:tc>
        <w:tc>
          <w:tcPr>
            <w:tcW w:w="3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ADF894"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25FBF1"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3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3F0C8A"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4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D0E89D" w14:textId="77777777" w:rsidR="00B46E64" w:rsidRPr="00662876" w:rsidRDefault="00B46E64" w:rsidP="0097741D">
            <w:pPr>
              <w:shd w:val="clear" w:color="auto" w:fill="FFFFFF" w:themeFill="background1"/>
              <w:rPr>
                <w:rFonts w:ascii="Joost" w:eastAsia="Calibri" w:hAnsi="Joost"/>
                <w:kern w:val="2"/>
                <w:sz w:val="22"/>
                <w:szCs w:val="22"/>
                <w14:ligatures w14:val="standardContextual"/>
              </w:rPr>
            </w:pPr>
          </w:p>
        </w:tc>
      </w:tr>
      <w:tr w:rsidR="00B46E64" w:rsidRPr="00662876" w14:paraId="7A7A0603" w14:textId="77777777" w:rsidTr="0097741D">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FDE58C" w14:textId="77777777" w:rsidR="00B46E64" w:rsidRPr="00662876" w:rsidRDefault="00B46E64" w:rsidP="0097741D">
            <w:pPr>
              <w:shd w:val="clear" w:color="auto" w:fill="FFFFFF" w:themeFill="background1"/>
              <w:ind w:left="360" w:hanging="360"/>
              <w:rPr>
                <w:rFonts w:ascii="Joost" w:eastAsia="Calibri" w:hAnsi="Joost"/>
                <w:kern w:val="2"/>
                <w:sz w:val="22"/>
                <w:szCs w:val="22"/>
                <w:lang w:bidi="en-US"/>
                <w14:ligatures w14:val="standardContextual"/>
              </w:rPr>
            </w:pPr>
          </w:p>
        </w:tc>
        <w:tc>
          <w:tcPr>
            <w:tcW w:w="3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5BEDCB"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BE7EF4"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3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193A5F"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4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E11F48" w14:textId="77777777" w:rsidR="00B46E64" w:rsidRPr="00662876" w:rsidRDefault="00B46E64" w:rsidP="0097741D">
            <w:pPr>
              <w:shd w:val="clear" w:color="auto" w:fill="FFFFFF" w:themeFill="background1"/>
              <w:rPr>
                <w:rFonts w:ascii="Joost" w:eastAsia="Calibri" w:hAnsi="Joost"/>
                <w:kern w:val="2"/>
                <w:sz w:val="22"/>
                <w:szCs w:val="22"/>
                <w14:ligatures w14:val="standardContextual"/>
              </w:rPr>
            </w:pPr>
          </w:p>
        </w:tc>
      </w:tr>
    </w:tbl>
    <w:p w14:paraId="3645A0D8" w14:textId="77777777" w:rsidR="00B46E64" w:rsidRPr="00E94A0F" w:rsidRDefault="00B46E64" w:rsidP="00B46E64">
      <w:pPr>
        <w:pStyle w:val="Betarp"/>
        <w:rPr>
          <w:rFonts w:ascii="Joost" w:hAnsi="Joost" w:cs="Times New Roman"/>
          <w:bCs/>
          <w:sz w:val="21"/>
          <w:szCs w:val="21"/>
          <w:lang w:val="lt-LT"/>
        </w:rPr>
      </w:pPr>
    </w:p>
    <w:tbl>
      <w:tblPr>
        <w:tblW w:w="15309" w:type="dxa"/>
        <w:tblInd w:w="-5" w:type="dxa"/>
        <w:tblLayout w:type="fixed"/>
        <w:tblCellMar>
          <w:left w:w="10" w:type="dxa"/>
          <w:right w:w="10" w:type="dxa"/>
        </w:tblCellMar>
        <w:tblLook w:val="04A0" w:firstRow="1" w:lastRow="0" w:firstColumn="1" w:lastColumn="0" w:noHBand="0" w:noVBand="1"/>
      </w:tblPr>
      <w:tblGrid>
        <w:gridCol w:w="567"/>
        <w:gridCol w:w="3828"/>
        <w:gridCol w:w="2693"/>
        <w:gridCol w:w="3260"/>
        <w:gridCol w:w="2268"/>
        <w:gridCol w:w="2693"/>
      </w:tblGrid>
      <w:tr w:rsidR="00B46E64" w:rsidRPr="00E94A0F" w14:paraId="30E1C6BB" w14:textId="77777777" w:rsidTr="0097741D">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28384CC5"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Eil. Nr.</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12E5F44A"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eastAsia="Calibri" w:hAnsi="Joost"/>
                <w:b/>
                <w:i/>
                <w:iCs/>
                <w:kern w:val="2"/>
                <w:sz w:val="20"/>
                <w14:ligatures w14:val="standardContextual"/>
              </w:rPr>
              <w:t>Sutarties /projekto, kurioje dirbo specialistas, pavadinimas ir trumpas aprašymas, pasiekti rezultatai</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AD982BE" w14:textId="77777777" w:rsidR="00B46E64" w:rsidRPr="00662876" w:rsidRDefault="00B46E64" w:rsidP="0097741D">
            <w:pPr>
              <w:shd w:val="clear" w:color="auto" w:fill="FFFFFF" w:themeFill="background1"/>
              <w:tabs>
                <w:tab w:val="left" w:pos="851"/>
              </w:tabs>
              <w:jc w:val="center"/>
              <w:rPr>
                <w:rFonts w:ascii="Joost" w:hAnsi="Joost"/>
                <w:b/>
                <w:bCs/>
                <w:i/>
                <w:iCs/>
                <w:kern w:val="2"/>
                <w:sz w:val="20"/>
                <w14:ligatures w14:val="standardContextual"/>
              </w:rPr>
            </w:pPr>
            <w:r w:rsidRPr="00662876">
              <w:rPr>
                <w:rFonts w:ascii="Joost" w:hAnsi="Joost"/>
                <w:b/>
                <w:bCs/>
                <w:i/>
                <w:iCs/>
                <w:sz w:val="20"/>
              </w:rPr>
              <w:t>Specialisto vaidmuo, darbo pobūdis sutartyje /projekte</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25796DEB"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Specialisto darbo sutartyje/projekte laikotarpis (nuo-iki)</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E7AA15E" w14:textId="77777777" w:rsidR="00B46E64" w:rsidRPr="00081A7A"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081A7A">
              <w:rPr>
                <w:rFonts w:ascii="Joost" w:eastAsia="Calibri" w:hAnsi="Joost"/>
                <w:b/>
                <w:bCs/>
                <w:i/>
                <w:iCs/>
                <w:kern w:val="2"/>
                <w:sz w:val="20"/>
                <w14:ligatures w14:val="standardContextual"/>
              </w:rPr>
              <w:t>Specialisto lietuvių kalbos mokėjimo lygis</w:t>
            </w:r>
          </w:p>
          <w:p w14:paraId="018D7A8E"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Pr>
                <w:rFonts w:ascii="Joost" w:eastAsia="Calibri" w:hAnsi="Joost"/>
                <w:b/>
                <w:bCs/>
                <w:i/>
                <w:iCs/>
                <w:kern w:val="2"/>
                <w:sz w:val="20"/>
                <w14:ligatures w14:val="standardContextual"/>
              </w:rPr>
              <w:t>(</w:t>
            </w:r>
            <w:r w:rsidRPr="009A785D">
              <w:rPr>
                <w:rFonts w:ascii="Joost" w:eastAsia="Calibri" w:hAnsi="Joost"/>
                <w:b/>
                <w:bCs/>
                <w:i/>
                <w:iCs/>
                <w:kern w:val="2"/>
                <w:sz w:val="20"/>
                <w14:ligatures w14:val="standardContextual"/>
              </w:rPr>
              <w:t>pagal Europass kalbų pasą</w:t>
            </w:r>
            <w:r>
              <w:rPr>
                <w:rFonts w:ascii="Joost" w:eastAsia="Calibri" w:hAnsi="Joost"/>
                <w:b/>
                <w:bCs/>
                <w:i/>
                <w:iCs/>
                <w:kern w:val="2"/>
                <w:sz w:val="20"/>
                <w14:ligatures w14:val="standardContextual"/>
              </w:rPr>
              <w: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BA3402D"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Užsakovo pavadinimas ir kontaktiniai duomenys</w:t>
            </w:r>
          </w:p>
        </w:tc>
      </w:tr>
      <w:tr w:rsidR="00B46E64" w:rsidRPr="00E94A0F" w14:paraId="4E8A225C" w14:textId="77777777" w:rsidTr="0097741D">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91C4BE" w14:textId="77777777" w:rsidR="00B46E64" w:rsidRPr="00E94A0F" w:rsidRDefault="00B46E64" w:rsidP="0097741D">
            <w:pPr>
              <w:shd w:val="clear" w:color="auto" w:fill="FFFFFF" w:themeFill="background1"/>
              <w:ind w:left="360" w:hanging="360"/>
              <w:rPr>
                <w:rFonts w:ascii="Joost" w:eastAsia="Calibri" w:hAnsi="Joost"/>
                <w:kern w:val="2"/>
                <w:sz w:val="21"/>
                <w:szCs w:val="21"/>
                <w:lang w:bidi="en-US"/>
                <w14:ligatures w14:val="standardContextual"/>
              </w:rPr>
            </w:pPr>
            <w:r w:rsidRPr="00E94A0F">
              <w:rPr>
                <w:rFonts w:ascii="Joost" w:eastAsia="Calibri" w:hAnsi="Joost"/>
                <w:kern w:val="2"/>
                <w:sz w:val="21"/>
                <w:szCs w:val="21"/>
                <w:lang w:bidi="en-US"/>
                <w14:ligatures w14:val="standardContextual"/>
              </w:rPr>
              <w:t>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35962F" w14:textId="77777777" w:rsidR="00B46E64" w:rsidRPr="00E94A0F" w:rsidRDefault="00B46E64" w:rsidP="0097741D">
            <w:pPr>
              <w:shd w:val="clear" w:color="auto" w:fill="FFFFFF" w:themeFill="background1"/>
              <w:tabs>
                <w:tab w:val="left" w:pos="851"/>
              </w:tabs>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49CF7379" w14:textId="77777777" w:rsidR="00B46E64" w:rsidRPr="00E94A0F" w:rsidRDefault="00B46E64" w:rsidP="0097741D">
            <w:pPr>
              <w:shd w:val="clear" w:color="auto" w:fill="FFFFFF" w:themeFill="background1"/>
              <w:tabs>
                <w:tab w:val="left" w:pos="851"/>
              </w:tabs>
              <w:rPr>
                <w:rFonts w:ascii="Joost" w:eastAsia="Calibri" w:hAnsi="Joost"/>
                <w:kern w:val="2"/>
                <w:sz w:val="21"/>
                <w:szCs w:val="21"/>
                <w14:ligatures w14:val="standardContextu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8DC019" w14:textId="77777777" w:rsidR="00B46E64" w:rsidRPr="00E94A0F" w:rsidRDefault="00B46E64" w:rsidP="0097741D">
            <w:pPr>
              <w:shd w:val="clear" w:color="auto" w:fill="FFFFFF" w:themeFill="background1"/>
              <w:tabs>
                <w:tab w:val="left" w:pos="851"/>
              </w:tabs>
              <w:rPr>
                <w:rFonts w:ascii="Joost" w:eastAsia="Calibri" w:hAnsi="Joost"/>
                <w:kern w:val="2"/>
                <w:sz w:val="21"/>
                <w:szCs w:val="21"/>
                <w14:ligatures w14:val="standardContextual"/>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0F626F" w14:textId="77777777" w:rsidR="00B46E64" w:rsidRPr="00E94A0F" w:rsidRDefault="00B46E64" w:rsidP="0097741D">
            <w:pPr>
              <w:shd w:val="clear" w:color="auto" w:fill="FFFFFF" w:themeFill="background1"/>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244036FC" w14:textId="77777777" w:rsidR="00B46E64" w:rsidRPr="00E94A0F" w:rsidRDefault="00B46E64" w:rsidP="0097741D">
            <w:pPr>
              <w:shd w:val="clear" w:color="auto" w:fill="FFFFFF" w:themeFill="background1"/>
              <w:rPr>
                <w:rFonts w:ascii="Joost" w:eastAsia="Calibri" w:hAnsi="Joost"/>
                <w:kern w:val="2"/>
                <w:sz w:val="21"/>
                <w:szCs w:val="21"/>
                <w14:ligatures w14:val="standardContextual"/>
              </w:rPr>
            </w:pPr>
          </w:p>
        </w:tc>
      </w:tr>
      <w:tr w:rsidR="00B46E64" w:rsidRPr="00E94A0F" w14:paraId="183F9D9E" w14:textId="77777777" w:rsidTr="0097741D">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5501D5" w14:textId="77777777" w:rsidR="00B46E64" w:rsidRPr="00E94A0F" w:rsidRDefault="00B46E64" w:rsidP="0097741D">
            <w:pPr>
              <w:ind w:left="360" w:hanging="360"/>
              <w:rPr>
                <w:rFonts w:ascii="Joost" w:eastAsia="Calibri" w:hAnsi="Joost"/>
                <w:kern w:val="2"/>
                <w:sz w:val="21"/>
                <w:szCs w:val="21"/>
                <w:lang w:bidi="en-US"/>
                <w14:ligatures w14:val="standardContextual"/>
              </w:rPr>
            </w:pP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341D1F" w14:textId="77777777" w:rsidR="00B46E64" w:rsidRPr="00E94A0F" w:rsidRDefault="00B46E64" w:rsidP="0097741D">
            <w:pPr>
              <w:tabs>
                <w:tab w:val="left" w:pos="851"/>
              </w:tabs>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264E18D0" w14:textId="77777777" w:rsidR="00B46E64" w:rsidRPr="00E94A0F" w:rsidRDefault="00B46E64" w:rsidP="0097741D">
            <w:pPr>
              <w:tabs>
                <w:tab w:val="left" w:pos="851"/>
              </w:tabs>
              <w:rPr>
                <w:rFonts w:ascii="Joost" w:eastAsia="Calibri" w:hAnsi="Joost"/>
                <w:kern w:val="2"/>
                <w:sz w:val="21"/>
                <w:szCs w:val="21"/>
                <w14:ligatures w14:val="standardContextu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1AA26E" w14:textId="77777777" w:rsidR="00B46E64" w:rsidRPr="00E94A0F" w:rsidRDefault="00B46E64" w:rsidP="0097741D">
            <w:pPr>
              <w:tabs>
                <w:tab w:val="left" w:pos="851"/>
              </w:tabs>
              <w:rPr>
                <w:rFonts w:ascii="Joost" w:eastAsia="Calibri" w:hAnsi="Joost"/>
                <w:kern w:val="2"/>
                <w:sz w:val="21"/>
                <w:szCs w:val="21"/>
                <w14:ligatures w14:val="standardContextual"/>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D618A6" w14:textId="77777777" w:rsidR="00B46E64" w:rsidRPr="00E94A0F" w:rsidRDefault="00B46E64" w:rsidP="0097741D">
            <w:pPr>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2D7C651C" w14:textId="77777777" w:rsidR="00B46E64" w:rsidRPr="00E94A0F" w:rsidRDefault="00B46E64" w:rsidP="0097741D">
            <w:pPr>
              <w:rPr>
                <w:rFonts w:ascii="Joost" w:eastAsia="Calibri" w:hAnsi="Joost"/>
                <w:kern w:val="2"/>
                <w:sz w:val="21"/>
                <w:szCs w:val="21"/>
                <w14:ligatures w14:val="standardContextual"/>
              </w:rPr>
            </w:pPr>
          </w:p>
        </w:tc>
      </w:tr>
    </w:tbl>
    <w:p w14:paraId="04D144E2" w14:textId="77777777" w:rsidR="00B46E64" w:rsidRDefault="00B46E64" w:rsidP="00161574">
      <w:pPr>
        <w:pStyle w:val="Betarp"/>
        <w:rPr>
          <w:rFonts w:ascii="Joost" w:hAnsi="Joost" w:cs="Times New Roman"/>
          <w:bCs/>
          <w:sz w:val="21"/>
          <w:szCs w:val="21"/>
          <w:lang w:val="lt-LT"/>
        </w:rPr>
      </w:pPr>
    </w:p>
    <w:p w14:paraId="0568DB0C" w14:textId="77777777" w:rsidR="00B46E64" w:rsidRDefault="00B46E64" w:rsidP="00161574">
      <w:pPr>
        <w:pStyle w:val="Betarp"/>
        <w:rPr>
          <w:rFonts w:ascii="Joost" w:hAnsi="Joost" w:cs="Times New Roman"/>
          <w:bCs/>
          <w:sz w:val="21"/>
          <w:szCs w:val="21"/>
          <w:lang w:val="lt-LT"/>
        </w:rPr>
      </w:pPr>
    </w:p>
    <w:p w14:paraId="5AD6A2FB" w14:textId="6BC0EC37" w:rsidR="00B46E64" w:rsidRPr="00E94A0F" w:rsidRDefault="00B00888" w:rsidP="00B46E64">
      <w:pPr>
        <w:pStyle w:val="Betarp"/>
        <w:shd w:val="clear" w:color="auto" w:fill="B4C6E7" w:themeFill="accent1" w:themeFillTint="66"/>
        <w:rPr>
          <w:rFonts w:ascii="Joost" w:hAnsi="Joost" w:cs="Times New Roman"/>
          <w:bCs/>
          <w:sz w:val="21"/>
          <w:szCs w:val="21"/>
          <w:lang w:val="lt-LT"/>
        </w:rPr>
      </w:pPr>
      <w:r>
        <w:rPr>
          <w:rFonts w:ascii="Joost" w:hAnsi="Joost" w:cs="Times New Roman"/>
          <w:bCs/>
          <w:sz w:val="21"/>
          <w:szCs w:val="21"/>
          <w:lang w:val="lt-LT"/>
        </w:rPr>
        <w:t>1</w:t>
      </w:r>
      <w:r w:rsidR="00B46E64" w:rsidRPr="00E94A0F">
        <w:rPr>
          <w:rFonts w:ascii="Joost" w:hAnsi="Joost" w:cs="Times New Roman"/>
          <w:bCs/>
          <w:sz w:val="21"/>
          <w:szCs w:val="21"/>
          <w:lang w:val="lt-LT"/>
        </w:rPr>
        <w:t>.</w:t>
      </w:r>
      <w:r w:rsidR="00B46E64">
        <w:rPr>
          <w:rFonts w:ascii="Joost" w:hAnsi="Joost" w:cs="Times New Roman"/>
          <w:bCs/>
          <w:sz w:val="21"/>
          <w:szCs w:val="21"/>
          <w:lang w:val="lt-LT"/>
        </w:rPr>
        <w:t>7</w:t>
      </w:r>
      <w:r w:rsidR="00B46E64" w:rsidRPr="00E94A0F">
        <w:rPr>
          <w:rFonts w:ascii="Joost" w:hAnsi="Joost" w:cs="Times New Roman"/>
          <w:bCs/>
          <w:sz w:val="21"/>
          <w:szCs w:val="21"/>
          <w:lang w:val="lt-LT"/>
        </w:rPr>
        <w:t xml:space="preserve">. Informacija apie </w:t>
      </w:r>
      <w:r w:rsidR="00B46E64">
        <w:rPr>
          <w:rFonts w:ascii="Joost" w:eastAsia="Times New Roman" w:hAnsi="Joost" w:cs="Times New Roman"/>
          <w:b/>
          <w:bCs/>
          <w:i/>
          <w:iCs/>
          <w:lang w:val="lt-LT"/>
        </w:rPr>
        <w:t xml:space="preserve">testuotoją </w:t>
      </w:r>
      <w:r w:rsidR="00B46E64" w:rsidRPr="00E94A0F">
        <w:rPr>
          <w:rFonts w:ascii="Joost" w:hAnsi="Joost" w:cs="Times New Roman"/>
          <w:bCs/>
          <w:sz w:val="21"/>
          <w:szCs w:val="21"/>
          <w:lang w:val="lt-LT"/>
        </w:rPr>
        <w:t xml:space="preserve">(pagal kvalifikacinių reikalavimų </w:t>
      </w:r>
      <w:r w:rsidR="00B46E64">
        <w:rPr>
          <w:rFonts w:ascii="Joost" w:hAnsi="Joost" w:cs="Times New Roman"/>
          <w:bCs/>
          <w:sz w:val="21"/>
          <w:szCs w:val="21"/>
          <w:lang w:val="lt-LT"/>
        </w:rPr>
        <w:t>1</w:t>
      </w:r>
      <w:r w:rsidR="00B46E64" w:rsidRPr="00E94A0F">
        <w:rPr>
          <w:rFonts w:ascii="Joost" w:hAnsi="Joost" w:cs="Times New Roman"/>
          <w:bCs/>
          <w:sz w:val="21"/>
          <w:szCs w:val="21"/>
          <w:lang w:val="lt-LT"/>
        </w:rPr>
        <w:t>.</w:t>
      </w:r>
      <w:r w:rsidR="00B46E64">
        <w:rPr>
          <w:rFonts w:ascii="Joost" w:hAnsi="Joost" w:cs="Times New Roman"/>
          <w:bCs/>
          <w:sz w:val="21"/>
          <w:szCs w:val="21"/>
          <w:lang w:val="lt-LT"/>
        </w:rPr>
        <w:t>7</w:t>
      </w:r>
      <w:r w:rsidR="00B46E64" w:rsidRPr="00E94A0F">
        <w:rPr>
          <w:rFonts w:ascii="Joost" w:hAnsi="Joost" w:cs="Times New Roman"/>
          <w:bCs/>
          <w:sz w:val="21"/>
          <w:szCs w:val="21"/>
          <w:lang w:val="lt-LT"/>
        </w:rPr>
        <w:t xml:space="preserve"> p.)</w:t>
      </w:r>
    </w:p>
    <w:p w14:paraId="77376CD1" w14:textId="77777777" w:rsidR="00B46E64" w:rsidRPr="00E94A0F" w:rsidRDefault="00B46E64" w:rsidP="00B46E64">
      <w:pPr>
        <w:pStyle w:val="Betarp"/>
        <w:rPr>
          <w:rFonts w:ascii="Joost" w:hAnsi="Joost" w:cs="Times New Roman"/>
          <w:bCs/>
          <w:sz w:val="21"/>
          <w:szCs w:val="21"/>
          <w:lang w:val="lt-LT"/>
        </w:rPr>
      </w:pPr>
    </w:p>
    <w:tbl>
      <w:tblPr>
        <w:tblW w:w="15309" w:type="dxa"/>
        <w:tblInd w:w="-5" w:type="dxa"/>
        <w:tblLayout w:type="fixed"/>
        <w:tblCellMar>
          <w:left w:w="10" w:type="dxa"/>
          <w:right w:w="10" w:type="dxa"/>
        </w:tblCellMar>
        <w:tblLook w:val="04A0" w:firstRow="1" w:lastRow="0" w:firstColumn="1" w:lastColumn="0" w:noHBand="0" w:noVBand="1"/>
      </w:tblPr>
      <w:tblGrid>
        <w:gridCol w:w="567"/>
        <w:gridCol w:w="3303"/>
        <w:gridCol w:w="3240"/>
        <w:gridCol w:w="3330"/>
        <w:gridCol w:w="4869"/>
      </w:tblGrid>
      <w:tr w:rsidR="00B46E64" w:rsidRPr="00662876" w14:paraId="07E022A8" w14:textId="77777777" w:rsidTr="0097741D">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245694E0"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Eil. Nr.</w:t>
            </w:r>
          </w:p>
        </w:tc>
        <w:tc>
          <w:tcPr>
            <w:tcW w:w="33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289A0E19"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Specialisto vardas, pavardė</w:t>
            </w:r>
          </w:p>
        </w:tc>
        <w:tc>
          <w:tcPr>
            <w:tcW w:w="324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391B9BD1"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sz w:val="20"/>
                <w:lang w:eastAsia="lt-LT"/>
              </w:rPr>
              <w:t>Darbuotojas / Asmuo bus įdarbintas laimėjimo atveju</w:t>
            </w:r>
            <w:r w:rsidRPr="00662876">
              <w:rPr>
                <w:rFonts w:ascii="Joost" w:hAnsi="Joost"/>
                <w:b/>
                <w:bCs/>
                <w:i/>
                <w:iCs/>
                <w:sz w:val="20"/>
                <w:vertAlign w:val="superscript"/>
                <w:lang w:eastAsia="lt-LT"/>
              </w:rPr>
              <w:t>2</w:t>
            </w:r>
            <w:r w:rsidRPr="00662876">
              <w:rPr>
                <w:rFonts w:ascii="Joost" w:hAnsi="Joost"/>
                <w:b/>
                <w:bCs/>
                <w:i/>
                <w:iCs/>
                <w:sz w:val="20"/>
                <w:lang w:eastAsia="lt-LT"/>
              </w:rPr>
              <w:t xml:space="preserve"> / Subtiekėjas</w:t>
            </w:r>
            <w:r w:rsidRPr="00662876">
              <w:rPr>
                <w:rFonts w:ascii="Joost" w:hAnsi="Joost"/>
                <w:b/>
                <w:bCs/>
                <w:i/>
                <w:iCs/>
                <w:sz w:val="20"/>
                <w:vertAlign w:val="superscript"/>
                <w:lang w:eastAsia="lt-LT"/>
              </w:rPr>
              <w:t>3</w:t>
            </w:r>
          </w:p>
        </w:tc>
        <w:tc>
          <w:tcPr>
            <w:tcW w:w="33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73356662"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Sertifikato pavadinimas, išdavimo data, galiojimo data</w:t>
            </w:r>
          </w:p>
        </w:tc>
        <w:tc>
          <w:tcPr>
            <w:tcW w:w="486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62A5A60D" w14:textId="77777777" w:rsidR="00B46E64" w:rsidRPr="00662876" w:rsidRDefault="00B46E64" w:rsidP="0097741D">
            <w:pPr>
              <w:shd w:val="clear" w:color="auto" w:fill="FFFFFF" w:themeFill="background1"/>
              <w:tabs>
                <w:tab w:val="left" w:pos="851"/>
              </w:tabs>
              <w:jc w:val="center"/>
              <w:rPr>
                <w:rFonts w:ascii="Joost" w:hAnsi="Joost"/>
                <w:b/>
                <w:bCs/>
                <w:i/>
                <w:iCs/>
                <w:kern w:val="2"/>
                <w:sz w:val="20"/>
                <w14:ligatures w14:val="standardContextual"/>
              </w:rPr>
            </w:pPr>
            <w:r w:rsidRPr="00662876">
              <w:rPr>
                <w:rFonts w:ascii="Joost" w:hAnsi="Joost"/>
                <w:b/>
                <w:bCs/>
                <w:i/>
                <w:iCs/>
                <w:kern w:val="2"/>
                <w:sz w:val="20"/>
                <w14:ligatures w14:val="standardContextual"/>
              </w:rPr>
              <w:t>Informacija, kaip patikrinti sertifikato (-ų) autentiškumą, galiojimą ir priklausomybę konkrečiam specialistui</w:t>
            </w:r>
          </w:p>
        </w:tc>
      </w:tr>
      <w:tr w:rsidR="00B46E64" w:rsidRPr="00662876" w14:paraId="7FDBB0FC" w14:textId="77777777" w:rsidTr="0097741D">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9E4A05" w14:textId="77777777" w:rsidR="00B46E64" w:rsidRPr="00662876" w:rsidRDefault="00B46E64" w:rsidP="0097741D">
            <w:pPr>
              <w:shd w:val="clear" w:color="auto" w:fill="FFFFFF" w:themeFill="background1"/>
              <w:ind w:left="360" w:hanging="360"/>
              <w:rPr>
                <w:rFonts w:ascii="Joost" w:eastAsia="Calibri" w:hAnsi="Joost"/>
                <w:kern w:val="2"/>
                <w:sz w:val="22"/>
                <w:szCs w:val="22"/>
                <w:lang w:bidi="en-US"/>
                <w14:ligatures w14:val="standardContextual"/>
              </w:rPr>
            </w:pPr>
            <w:r w:rsidRPr="00662876">
              <w:rPr>
                <w:rFonts w:ascii="Joost" w:eastAsia="Calibri" w:hAnsi="Joost"/>
                <w:kern w:val="2"/>
                <w:sz w:val="22"/>
                <w:szCs w:val="22"/>
                <w:lang w:bidi="en-US"/>
                <w14:ligatures w14:val="standardContextual"/>
              </w:rPr>
              <w:t>1.</w:t>
            </w:r>
          </w:p>
        </w:tc>
        <w:tc>
          <w:tcPr>
            <w:tcW w:w="3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8A6421"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301650"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3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D4CA1D"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4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5A8636" w14:textId="77777777" w:rsidR="00B46E64" w:rsidRPr="00662876" w:rsidRDefault="00B46E64" w:rsidP="0097741D">
            <w:pPr>
              <w:shd w:val="clear" w:color="auto" w:fill="FFFFFF" w:themeFill="background1"/>
              <w:rPr>
                <w:rFonts w:ascii="Joost" w:eastAsia="Calibri" w:hAnsi="Joost"/>
                <w:kern w:val="2"/>
                <w:sz w:val="22"/>
                <w:szCs w:val="22"/>
                <w14:ligatures w14:val="standardContextual"/>
              </w:rPr>
            </w:pPr>
          </w:p>
        </w:tc>
      </w:tr>
      <w:tr w:rsidR="00B46E64" w:rsidRPr="00662876" w14:paraId="0B222299" w14:textId="77777777" w:rsidTr="0097741D">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21BEEA" w14:textId="77777777" w:rsidR="00B46E64" w:rsidRPr="00662876" w:rsidRDefault="00B46E64" w:rsidP="0097741D">
            <w:pPr>
              <w:shd w:val="clear" w:color="auto" w:fill="FFFFFF" w:themeFill="background1"/>
              <w:ind w:left="360" w:hanging="360"/>
              <w:rPr>
                <w:rFonts w:ascii="Joost" w:eastAsia="Calibri" w:hAnsi="Joost"/>
                <w:kern w:val="2"/>
                <w:sz w:val="22"/>
                <w:szCs w:val="22"/>
                <w:lang w:bidi="en-US"/>
                <w14:ligatures w14:val="standardContextual"/>
              </w:rPr>
            </w:pPr>
          </w:p>
        </w:tc>
        <w:tc>
          <w:tcPr>
            <w:tcW w:w="33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A5EB26"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3B1055"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33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EE6CB7" w14:textId="77777777" w:rsidR="00B46E64" w:rsidRPr="00662876" w:rsidRDefault="00B46E64" w:rsidP="0097741D">
            <w:pPr>
              <w:shd w:val="clear" w:color="auto" w:fill="FFFFFF" w:themeFill="background1"/>
              <w:tabs>
                <w:tab w:val="left" w:pos="851"/>
              </w:tabs>
              <w:rPr>
                <w:rFonts w:ascii="Joost" w:eastAsia="Calibri" w:hAnsi="Joost"/>
                <w:kern w:val="2"/>
                <w:sz w:val="22"/>
                <w:szCs w:val="22"/>
                <w14:ligatures w14:val="standardContextual"/>
              </w:rPr>
            </w:pPr>
          </w:p>
        </w:tc>
        <w:tc>
          <w:tcPr>
            <w:tcW w:w="4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CD682B" w14:textId="77777777" w:rsidR="00B46E64" w:rsidRPr="00662876" w:rsidRDefault="00B46E64" w:rsidP="0097741D">
            <w:pPr>
              <w:shd w:val="clear" w:color="auto" w:fill="FFFFFF" w:themeFill="background1"/>
              <w:rPr>
                <w:rFonts w:ascii="Joost" w:eastAsia="Calibri" w:hAnsi="Joost"/>
                <w:kern w:val="2"/>
                <w:sz w:val="22"/>
                <w:szCs w:val="22"/>
                <w14:ligatures w14:val="standardContextual"/>
              </w:rPr>
            </w:pPr>
          </w:p>
        </w:tc>
      </w:tr>
    </w:tbl>
    <w:p w14:paraId="37960D6B" w14:textId="77777777" w:rsidR="00B46E64" w:rsidRPr="00E94A0F" w:rsidRDefault="00B46E64" w:rsidP="00B46E64">
      <w:pPr>
        <w:pStyle w:val="Betarp"/>
        <w:rPr>
          <w:rFonts w:ascii="Joost" w:hAnsi="Joost" w:cs="Times New Roman"/>
          <w:bCs/>
          <w:sz w:val="21"/>
          <w:szCs w:val="21"/>
          <w:lang w:val="lt-LT"/>
        </w:rPr>
      </w:pPr>
    </w:p>
    <w:tbl>
      <w:tblPr>
        <w:tblW w:w="15309" w:type="dxa"/>
        <w:tblInd w:w="-5" w:type="dxa"/>
        <w:tblLayout w:type="fixed"/>
        <w:tblCellMar>
          <w:left w:w="10" w:type="dxa"/>
          <w:right w:w="10" w:type="dxa"/>
        </w:tblCellMar>
        <w:tblLook w:val="04A0" w:firstRow="1" w:lastRow="0" w:firstColumn="1" w:lastColumn="0" w:noHBand="0" w:noVBand="1"/>
      </w:tblPr>
      <w:tblGrid>
        <w:gridCol w:w="567"/>
        <w:gridCol w:w="3828"/>
        <w:gridCol w:w="2693"/>
        <w:gridCol w:w="3260"/>
        <w:gridCol w:w="2268"/>
        <w:gridCol w:w="2693"/>
      </w:tblGrid>
      <w:tr w:rsidR="00B46E64" w:rsidRPr="00E94A0F" w14:paraId="5CC3B59F" w14:textId="77777777" w:rsidTr="0097741D">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128D8070"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Eil. Nr.</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598515DD"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eastAsia="Calibri" w:hAnsi="Joost"/>
                <w:b/>
                <w:i/>
                <w:iCs/>
                <w:kern w:val="2"/>
                <w:sz w:val="20"/>
                <w14:ligatures w14:val="standardContextual"/>
              </w:rPr>
              <w:t>Sutarties /projekto, kurioje dirbo specialistas, pavadinimas ir trumpas aprašymas, pasiekti rezultatai</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1A49C92" w14:textId="77777777" w:rsidR="00B46E64" w:rsidRPr="00662876" w:rsidRDefault="00B46E64" w:rsidP="0097741D">
            <w:pPr>
              <w:shd w:val="clear" w:color="auto" w:fill="FFFFFF" w:themeFill="background1"/>
              <w:tabs>
                <w:tab w:val="left" w:pos="851"/>
              </w:tabs>
              <w:jc w:val="center"/>
              <w:rPr>
                <w:rFonts w:ascii="Joost" w:hAnsi="Joost"/>
                <w:b/>
                <w:bCs/>
                <w:i/>
                <w:iCs/>
                <w:kern w:val="2"/>
                <w:sz w:val="20"/>
                <w14:ligatures w14:val="standardContextual"/>
              </w:rPr>
            </w:pPr>
            <w:r w:rsidRPr="00662876">
              <w:rPr>
                <w:rFonts w:ascii="Joost" w:hAnsi="Joost"/>
                <w:b/>
                <w:bCs/>
                <w:i/>
                <w:iCs/>
                <w:sz w:val="20"/>
              </w:rPr>
              <w:t>Specialisto vaidmuo, darbo pobūdis sutartyje /projekte</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03176C5A"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Specialisto darbo sutartyje/projekte laikotarpis (nuo-iki)</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4A46DF8" w14:textId="77777777" w:rsidR="00B46E64" w:rsidRPr="00081A7A"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081A7A">
              <w:rPr>
                <w:rFonts w:ascii="Joost" w:eastAsia="Calibri" w:hAnsi="Joost"/>
                <w:b/>
                <w:bCs/>
                <w:i/>
                <w:iCs/>
                <w:kern w:val="2"/>
                <w:sz w:val="20"/>
                <w14:ligatures w14:val="standardContextual"/>
              </w:rPr>
              <w:t>Specialisto lietuvių kalbos mokėjimo lygis</w:t>
            </w:r>
          </w:p>
          <w:p w14:paraId="231BA28F"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Pr>
                <w:rFonts w:ascii="Joost" w:eastAsia="Calibri" w:hAnsi="Joost"/>
                <w:b/>
                <w:bCs/>
                <w:i/>
                <w:iCs/>
                <w:kern w:val="2"/>
                <w:sz w:val="20"/>
                <w14:ligatures w14:val="standardContextual"/>
              </w:rPr>
              <w:t>(</w:t>
            </w:r>
            <w:r w:rsidRPr="009A785D">
              <w:rPr>
                <w:rFonts w:ascii="Joost" w:eastAsia="Calibri" w:hAnsi="Joost"/>
                <w:b/>
                <w:bCs/>
                <w:i/>
                <w:iCs/>
                <w:kern w:val="2"/>
                <w:sz w:val="20"/>
                <w14:ligatures w14:val="standardContextual"/>
              </w:rPr>
              <w:t>pagal Europass kalbų pasą</w:t>
            </w:r>
            <w:r>
              <w:rPr>
                <w:rFonts w:ascii="Joost" w:eastAsia="Calibri" w:hAnsi="Joost"/>
                <w:b/>
                <w:bCs/>
                <w:i/>
                <w:iCs/>
                <w:kern w:val="2"/>
                <w:sz w:val="20"/>
                <w14:ligatures w14:val="standardContextual"/>
              </w:rPr>
              <w: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637FBCC" w14:textId="77777777" w:rsidR="00B46E64" w:rsidRPr="00662876" w:rsidRDefault="00B46E64" w:rsidP="0097741D">
            <w:pPr>
              <w:shd w:val="clear" w:color="auto" w:fill="FFFFFF" w:themeFill="background1"/>
              <w:tabs>
                <w:tab w:val="left" w:pos="851"/>
              </w:tabs>
              <w:jc w:val="center"/>
              <w:rPr>
                <w:rFonts w:ascii="Joost" w:eastAsia="Calibri" w:hAnsi="Joost"/>
                <w:b/>
                <w:bCs/>
                <w:i/>
                <w:iCs/>
                <w:kern w:val="2"/>
                <w:sz w:val="20"/>
                <w14:ligatures w14:val="standardContextual"/>
              </w:rPr>
            </w:pPr>
            <w:r w:rsidRPr="00662876">
              <w:rPr>
                <w:rFonts w:ascii="Joost" w:hAnsi="Joost"/>
                <w:b/>
                <w:bCs/>
                <w:i/>
                <w:iCs/>
                <w:kern w:val="2"/>
                <w:sz w:val="20"/>
                <w14:ligatures w14:val="standardContextual"/>
              </w:rPr>
              <w:t>Užsakovo pavadinimas ir kontaktiniai duomenys</w:t>
            </w:r>
          </w:p>
        </w:tc>
      </w:tr>
      <w:tr w:rsidR="00B46E64" w:rsidRPr="00E94A0F" w14:paraId="142E191F" w14:textId="77777777" w:rsidTr="0097741D">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1B7FFC" w14:textId="77777777" w:rsidR="00B46E64" w:rsidRPr="00E94A0F" w:rsidRDefault="00B46E64" w:rsidP="0097741D">
            <w:pPr>
              <w:shd w:val="clear" w:color="auto" w:fill="FFFFFF" w:themeFill="background1"/>
              <w:ind w:left="360" w:hanging="360"/>
              <w:rPr>
                <w:rFonts w:ascii="Joost" w:eastAsia="Calibri" w:hAnsi="Joost"/>
                <w:kern w:val="2"/>
                <w:sz w:val="21"/>
                <w:szCs w:val="21"/>
                <w:lang w:bidi="en-US"/>
                <w14:ligatures w14:val="standardContextual"/>
              </w:rPr>
            </w:pPr>
            <w:r w:rsidRPr="00E94A0F">
              <w:rPr>
                <w:rFonts w:ascii="Joost" w:eastAsia="Calibri" w:hAnsi="Joost"/>
                <w:kern w:val="2"/>
                <w:sz w:val="21"/>
                <w:szCs w:val="21"/>
                <w:lang w:bidi="en-US"/>
                <w14:ligatures w14:val="standardContextual"/>
              </w:rPr>
              <w:t>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09BD9D" w14:textId="77777777" w:rsidR="00B46E64" w:rsidRPr="00E94A0F" w:rsidRDefault="00B46E64" w:rsidP="0097741D">
            <w:pPr>
              <w:shd w:val="clear" w:color="auto" w:fill="FFFFFF" w:themeFill="background1"/>
              <w:tabs>
                <w:tab w:val="left" w:pos="851"/>
              </w:tabs>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15BC0C6D" w14:textId="77777777" w:rsidR="00B46E64" w:rsidRPr="00E94A0F" w:rsidRDefault="00B46E64" w:rsidP="0097741D">
            <w:pPr>
              <w:shd w:val="clear" w:color="auto" w:fill="FFFFFF" w:themeFill="background1"/>
              <w:tabs>
                <w:tab w:val="left" w:pos="851"/>
              </w:tabs>
              <w:rPr>
                <w:rFonts w:ascii="Joost" w:eastAsia="Calibri" w:hAnsi="Joost"/>
                <w:kern w:val="2"/>
                <w:sz w:val="21"/>
                <w:szCs w:val="21"/>
                <w14:ligatures w14:val="standardContextu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3563A6" w14:textId="77777777" w:rsidR="00B46E64" w:rsidRPr="00E94A0F" w:rsidRDefault="00B46E64" w:rsidP="0097741D">
            <w:pPr>
              <w:shd w:val="clear" w:color="auto" w:fill="FFFFFF" w:themeFill="background1"/>
              <w:tabs>
                <w:tab w:val="left" w:pos="851"/>
              </w:tabs>
              <w:rPr>
                <w:rFonts w:ascii="Joost" w:eastAsia="Calibri" w:hAnsi="Joost"/>
                <w:kern w:val="2"/>
                <w:sz w:val="21"/>
                <w:szCs w:val="21"/>
                <w14:ligatures w14:val="standardContextual"/>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3CBE09" w14:textId="77777777" w:rsidR="00B46E64" w:rsidRPr="00E94A0F" w:rsidRDefault="00B46E64" w:rsidP="0097741D">
            <w:pPr>
              <w:shd w:val="clear" w:color="auto" w:fill="FFFFFF" w:themeFill="background1"/>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3E5313DF" w14:textId="77777777" w:rsidR="00B46E64" w:rsidRPr="00E94A0F" w:rsidRDefault="00B46E64" w:rsidP="0097741D">
            <w:pPr>
              <w:shd w:val="clear" w:color="auto" w:fill="FFFFFF" w:themeFill="background1"/>
              <w:rPr>
                <w:rFonts w:ascii="Joost" w:eastAsia="Calibri" w:hAnsi="Joost"/>
                <w:kern w:val="2"/>
                <w:sz w:val="21"/>
                <w:szCs w:val="21"/>
                <w14:ligatures w14:val="standardContextual"/>
              </w:rPr>
            </w:pPr>
          </w:p>
        </w:tc>
      </w:tr>
      <w:tr w:rsidR="00B46E64" w:rsidRPr="00E94A0F" w14:paraId="39399767" w14:textId="77777777" w:rsidTr="0097741D">
        <w:trPr>
          <w:trHeight w:val="20"/>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867C33" w14:textId="77777777" w:rsidR="00B46E64" w:rsidRPr="00E94A0F" w:rsidRDefault="00B46E64" w:rsidP="0097741D">
            <w:pPr>
              <w:ind w:left="360" w:hanging="360"/>
              <w:rPr>
                <w:rFonts w:ascii="Joost" w:eastAsia="Calibri" w:hAnsi="Joost"/>
                <w:kern w:val="2"/>
                <w:sz w:val="21"/>
                <w:szCs w:val="21"/>
                <w:lang w:bidi="en-US"/>
                <w14:ligatures w14:val="standardContextual"/>
              </w:rPr>
            </w:pP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578460" w14:textId="77777777" w:rsidR="00B46E64" w:rsidRPr="00E94A0F" w:rsidRDefault="00B46E64" w:rsidP="0097741D">
            <w:pPr>
              <w:tabs>
                <w:tab w:val="left" w:pos="851"/>
              </w:tabs>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717E142A" w14:textId="77777777" w:rsidR="00B46E64" w:rsidRPr="00E94A0F" w:rsidRDefault="00B46E64" w:rsidP="0097741D">
            <w:pPr>
              <w:tabs>
                <w:tab w:val="left" w:pos="851"/>
              </w:tabs>
              <w:rPr>
                <w:rFonts w:ascii="Joost" w:eastAsia="Calibri" w:hAnsi="Joost"/>
                <w:kern w:val="2"/>
                <w:sz w:val="21"/>
                <w:szCs w:val="21"/>
                <w14:ligatures w14:val="standardContextu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D87F6E" w14:textId="77777777" w:rsidR="00B46E64" w:rsidRPr="00E94A0F" w:rsidRDefault="00B46E64" w:rsidP="0097741D">
            <w:pPr>
              <w:tabs>
                <w:tab w:val="left" w:pos="851"/>
              </w:tabs>
              <w:rPr>
                <w:rFonts w:ascii="Joost" w:eastAsia="Calibri" w:hAnsi="Joost"/>
                <w:kern w:val="2"/>
                <w:sz w:val="21"/>
                <w:szCs w:val="21"/>
                <w14:ligatures w14:val="standardContextual"/>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9D4F4A" w14:textId="77777777" w:rsidR="00B46E64" w:rsidRPr="00E94A0F" w:rsidRDefault="00B46E64" w:rsidP="0097741D">
            <w:pPr>
              <w:rPr>
                <w:rFonts w:ascii="Joost" w:eastAsia="Calibri" w:hAnsi="Joost"/>
                <w:kern w:val="2"/>
                <w:sz w:val="21"/>
                <w:szCs w:val="21"/>
                <w14:ligatures w14:val="standardContextual"/>
              </w:rPr>
            </w:pPr>
          </w:p>
        </w:tc>
        <w:tc>
          <w:tcPr>
            <w:tcW w:w="2693" w:type="dxa"/>
            <w:tcBorders>
              <w:top w:val="single" w:sz="4" w:space="0" w:color="000000"/>
              <w:left w:val="single" w:sz="4" w:space="0" w:color="000000"/>
              <w:bottom w:val="single" w:sz="4" w:space="0" w:color="000000"/>
              <w:right w:val="single" w:sz="4" w:space="0" w:color="000000"/>
            </w:tcBorders>
          </w:tcPr>
          <w:p w14:paraId="75F7A9CA" w14:textId="77777777" w:rsidR="00B46E64" w:rsidRPr="00E94A0F" w:rsidRDefault="00B46E64" w:rsidP="0097741D">
            <w:pPr>
              <w:rPr>
                <w:rFonts w:ascii="Joost" w:eastAsia="Calibri" w:hAnsi="Joost"/>
                <w:kern w:val="2"/>
                <w:sz w:val="21"/>
                <w:szCs w:val="21"/>
                <w14:ligatures w14:val="standardContextual"/>
              </w:rPr>
            </w:pPr>
          </w:p>
        </w:tc>
      </w:tr>
    </w:tbl>
    <w:p w14:paraId="2209538A" w14:textId="77777777" w:rsidR="00B46E64" w:rsidRPr="00E94A0F" w:rsidRDefault="00B46E64" w:rsidP="00161574">
      <w:pPr>
        <w:pStyle w:val="Betarp"/>
        <w:rPr>
          <w:rFonts w:ascii="Joost" w:hAnsi="Joost" w:cs="Times New Roman"/>
          <w:bCs/>
          <w:sz w:val="21"/>
          <w:szCs w:val="21"/>
          <w:lang w:val="lt-LT"/>
        </w:rPr>
      </w:pPr>
    </w:p>
    <w:sectPr w:rsidR="00B46E64" w:rsidRPr="00E94A0F" w:rsidSect="00557C97">
      <w:headerReference w:type="default" r:id="rId9"/>
      <w:footerReference w:type="default" r:id="rId10"/>
      <w:pgSz w:w="16838" w:h="11906" w:orient="landscape"/>
      <w:pgMar w:top="1701" w:right="709"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64910" w14:textId="77777777" w:rsidR="00782A3F" w:rsidRDefault="00782A3F" w:rsidP="00B95DAE">
      <w:r>
        <w:separator/>
      </w:r>
    </w:p>
  </w:endnote>
  <w:endnote w:type="continuationSeparator" w:id="0">
    <w:p w14:paraId="32FE5F1C" w14:textId="77777777" w:rsidR="00782A3F" w:rsidRDefault="00782A3F" w:rsidP="00B95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Joost">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A24B3" w14:textId="77777777" w:rsidR="00912CF2" w:rsidRPr="00912CF2" w:rsidRDefault="00912CF2">
    <w:pPr>
      <w:pStyle w:val="Porat"/>
      <w:rPr>
        <w:rFonts w:ascii="Joost" w:hAnsi="Joost"/>
        <w:sz w:val="18"/>
        <w:szCs w:val="18"/>
      </w:rPr>
    </w:pPr>
    <w:r w:rsidRPr="00912CF2">
      <w:rPr>
        <w:rFonts w:ascii="Joost" w:hAnsi="Joost"/>
        <w:sz w:val="18"/>
        <w:szCs w:val="18"/>
        <w:vertAlign w:val="superscript"/>
      </w:rPr>
      <w:t>1</w:t>
    </w:r>
    <w:r w:rsidRPr="00912CF2">
      <w:rPr>
        <w:rFonts w:ascii="Joost" w:hAnsi="Joost"/>
        <w:sz w:val="18"/>
        <w:szCs w:val="18"/>
      </w:rPr>
      <w:t xml:space="preserve"> Pateikiama tiek ir tokios informacijos, kad perkančioji organizacija galėtų visiškai įsitikinti, ar siūlomi specialistai turi nurodytą reikalaujamą patirtį, net jei lentelėje nėra išskirtas atitinkamai informacijai atskiras stulpelis. Kiekvienam specialistui pildoma atskira lentelė.</w:t>
    </w:r>
  </w:p>
  <w:p w14:paraId="2993BBEF" w14:textId="77777777" w:rsidR="00912CF2" w:rsidRPr="00912CF2" w:rsidRDefault="00912CF2">
    <w:pPr>
      <w:pStyle w:val="Porat"/>
      <w:rPr>
        <w:rFonts w:ascii="Joost" w:hAnsi="Joost"/>
        <w:sz w:val="18"/>
        <w:szCs w:val="18"/>
      </w:rPr>
    </w:pPr>
    <w:r w:rsidRPr="00912CF2">
      <w:rPr>
        <w:rFonts w:ascii="Joost" w:hAnsi="Joost"/>
        <w:sz w:val="18"/>
        <w:szCs w:val="18"/>
        <w:vertAlign w:val="superscript"/>
      </w:rPr>
      <w:t>2</w:t>
    </w:r>
    <w:r w:rsidRPr="00912CF2">
      <w:rPr>
        <w:rFonts w:ascii="Joost" w:hAnsi="Joost"/>
        <w:sz w:val="18"/>
        <w:szCs w:val="18"/>
      </w:rPr>
      <w:t xml:space="preserve"> Jeigu Tiekėjas ketina siūlyti specialistus, kurie laimėjimo atveju bus Tiekėjo įdarbinti, tokiu atveju turi būti pateikiama tokio specialisto pasirašyta deklaracija dėl sutikimo būti įdarbintu Tiekėjo laimėjimo atveju.</w:t>
    </w:r>
  </w:p>
  <w:p w14:paraId="2E908DB9" w14:textId="2943D01D" w:rsidR="00912CF2" w:rsidRPr="00912CF2" w:rsidRDefault="00912CF2">
    <w:pPr>
      <w:pStyle w:val="Porat"/>
      <w:rPr>
        <w:rFonts w:ascii="Joost" w:hAnsi="Joost"/>
        <w:sz w:val="18"/>
        <w:szCs w:val="18"/>
      </w:rPr>
    </w:pPr>
    <w:r w:rsidRPr="00912CF2">
      <w:rPr>
        <w:rFonts w:ascii="Joost" w:hAnsi="Joost"/>
        <w:sz w:val="18"/>
        <w:szCs w:val="18"/>
        <w:vertAlign w:val="superscript"/>
      </w:rPr>
      <w:t>3</w:t>
    </w:r>
    <w:r w:rsidRPr="00912CF2">
      <w:rPr>
        <w:rFonts w:ascii="Joost" w:hAnsi="Joost"/>
        <w:sz w:val="18"/>
        <w:szCs w:val="18"/>
      </w:rPr>
      <w:t xml:space="preserve"> Jeigu Tiekėjo siūlomas specialistas nėra Tiekėjo darbuotojas, jis turi būti laikomas subtiekėju (jei bus įdarbintas pirkimo sutarties vykdymui – kvazisubtiekėju)</w:t>
    </w:r>
  </w:p>
  <w:p w14:paraId="54B02DF5" w14:textId="77777777" w:rsidR="00912CF2" w:rsidRDefault="00912CF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4555E" w14:textId="77777777" w:rsidR="00782A3F" w:rsidRDefault="00782A3F" w:rsidP="00B95DAE">
      <w:r>
        <w:separator/>
      </w:r>
    </w:p>
  </w:footnote>
  <w:footnote w:type="continuationSeparator" w:id="0">
    <w:p w14:paraId="68CC16C2" w14:textId="77777777" w:rsidR="00782A3F" w:rsidRDefault="00782A3F" w:rsidP="00B95D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E79B9" w14:textId="0080CBBC" w:rsidR="00BD3AEE" w:rsidRPr="00E94A0F" w:rsidRDefault="00BD3AEE" w:rsidP="00D6253D">
    <w:pPr>
      <w:pStyle w:val="Antrats"/>
      <w:jc w:val="right"/>
      <w:rPr>
        <w:rFonts w:ascii="Joost" w:hAnsi="Joost"/>
        <w:i/>
        <w:iCs/>
        <w:sz w:val="22"/>
        <w:szCs w:val="22"/>
      </w:rPr>
    </w:pPr>
    <w:r w:rsidRPr="00E94A0F">
      <w:rPr>
        <w:rFonts w:ascii="Joost" w:hAnsi="Joost"/>
        <w:i/>
        <w:iCs/>
        <w:sz w:val="22"/>
        <w:szCs w:val="22"/>
      </w:rPr>
      <w:t>Specialiųjų pirkimo sąlygų priedas „</w:t>
    </w:r>
    <w:r w:rsidR="00B95DAE" w:rsidRPr="00E94A0F">
      <w:rPr>
        <w:rFonts w:ascii="Joost" w:hAnsi="Joost"/>
        <w:i/>
        <w:iCs/>
        <w:sz w:val="22"/>
        <w:szCs w:val="22"/>
      </w:rPr>
      <w:t>Tiekėjo siūlomų specialistų sąrašas</w:t>
    </w:r>
    <w:r w:rsidRPr="00E94A0F">
      <w:rPr>
        <w:rFonts w:ascii="Joost" w:hAnsi="Joost"/>
        <w:i/>
        <w:iCs/>
        <w:sz w:val="22"/>
        <w:szCs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DAE"/>
    <w:rsid w:val="0000705C"/>
    <w:rsid w:val="0002678A"/>
    <w:rsid w:val="00026918"/>
    <w:rsid w:val="000370F7"/>
    <w:rsid w:val="0004452A"/>
    <w:rsid w:val="00081A7A"/>
    <w:rsid w:val="000B755A"/>
    <w:rsid w:val="000D1F9E"/>
    <w:rsid w:val="000E4473"/>
    <w:rsid w:val="00101FE6"/>
    <w:rsid w:val="0010524F"/>
    <w:rsid w:val="00146DD9"/>
    <w:rsid w:val="001605D9"/>
    <w:rsid w:val="00161574"/>
    <w:rsid w:val="001E4C59"/>
    <w:rsid w:val="00257C93"/>
    <w:rsid w:val="00267660"/>
    <w:rsid w:val="002774B7"/>
    <w:rsid w:val="00337832"/>
    <w:rsid w:val="003A096C"/>
    <w:rsid w:val="004061E0"/>
    <w:rsid w:val="00406F1C"/>
    <w:rsid w:val="00486D8C"/>
    <w:rsid w:val="004D31AF"/>
    <w:rsid w:val="004D6EBA"/>
    <w:rsid w:val="00501507"/>
    <w:rsid w:val="005034FB"/>
    <w:rsid w:val="0051301D"/>
    <w:rsid w:val="00531F93"/>
    <w:rsid w:val="00557C97"/>
    <w:rsid w:val="00585782"/>
    <w:rsid w:val="005B7061"/>
    <w:rsid w:val="005E36C7"/>
    <w:rsid w:val="005F19DE"/>
    <w:rsid w:val="006165CE"/>
    <w:rsid w:val="00630C9F"/>
    <w:rsid w:val="00662876"/>
    <w:rsid w:val="00670BA2"/>
    <w:rsid w:val="006802B7"/>
    <w:rsid w:val="00684A88"/>
    <w:rsid w:val="006A0A07"/>
    <w:rsid w:val="006B492F"/>
    <w:rsid w:val="007518A7"/>
    <w:rsid w:val="007643C8"/>
    <w:rsid w:val="00782A3F"/>
    <w:rsid w:val="008422BF"/>
    <w:rsid w:val="00886B8B"/>
    <w:rsid w:val="00897356"/>
    <w:rsid w:val="008C2D91"/>
    <w:rsid w:val="008F4AF9"/>
    <w:rsid w:val="00912CF2"/>
    <w:rsid w:val="00925412"/>
    <w:rsid w:val="009530DF"/>
    <w:rsid w:val="00961518"/>
    <w:rsid w:val="009873AC"/>
    <w:rsid w:val="009D4BD3"/>
    <w:rsid w:val="00A024E3"/>
    <w:rsid w:val="00A52EE8"/>
    <w:rsid w:val="00A5321D"/>
    <w:rsid w:val="00A93057"/>
    <w:rsid w:val="00A95BE5"/>
    <w:rsid w:val="00A96FAF"/>
    <w:rsid w:val="00AA2740"/>
    <w:rsid w:val="00AD2918"/>
    <w:rsid w:val="00AE153D"/>
    <w:rsid w:val="00AF24CF"/>
    <w:rsid w:val="00B00888"/>
    <w:rsid w:val="00B46E64"/>
    <w:rsid w:val="00B81343"/>
    <w:rsid w:val="00B87E74"/>
    <w:rsid w:val="00B95DAE"/>
    <w:rsid w:val="00BD3AEE"/>
    <w:rsid w:val="00C15A1E"/>
    <w:rsid w:val="00C3736C"/>
    <w:rsid w:val="00C80ECA"/>
    <w:rsid w:val="00CF3545"/>
    <w:rsid w:val="00CF7A0C"/>
    <w:rsid w:val="00D02432"/>
    <w:rsid w:val="00D93A21"/>
    <w:rsid w:val="00DE4274"/>
    <w:rsid w:val="00E94A0F"/>
    <w:rsid w:val="00EF4909"/>
    <w:rsid w:val="00F03F5E"/>
    <w:rsid w:val="00F14A02"/>
    <w:rsid w:val="00F52D1D"/>
    <w:rsid w:val="00F53E43"/>
    <w:rsid w:val="00F73A03"/>
    <w:rsid w:val="00F83749"/>
    <w:rsid w:val="00FA1EA9"/>
    <w:rsid w:val="00FE553A"/>
    <w:rsid w:val="00FE5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8F2BE"/>
  <w15:chartTrackingRefBased/>
  <w15:docId w15:val="{21A4CE22-CAC1-452A-A2C7-37F37F11A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95DAE"/>
    <w:pPr>
      <w:spacing w:after="0" w:line="240" w:lineRule="auto"/>
      <w:jc w:val="both"/>
    </w:pPr>
    <w:rPr>
      <w:rFonts w:ascii="Times New Roman" w:eastAsia="Times New Roman" w:hAnsi="Times New Roman" w:cs="Times New Roman"/>
      <w:kern w:val="0"/>
      <w:sz w:val="24"/>
      <w:szCs w:val="20"/>
      <w:lang w:val="lt-LT"/>
      <w14:ligatures w14:val="none"/>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ERP-List Paragraph,List Paragraph1,List Paragraph11,Bullet EY,Table of contents numbered,List Paragraph21,List Paragraph2,Numbering,Sąrašo pastraipa1,Lentele,VKTI - text numbering,Normal bullet 2,Paragraph,List L1,List not in Table,lp1"/>
    <w:basedOn w:val="prastasis"/>
    <w:link w:val="SraopastraipaDiagrama"/>
    <w:uiPriority w:val="34"/>
    <w:qFormat/>
    <w:rsid w:val="00B95DAE"/>
    <w:pPr>
      <w:ind w:left="720"/>
      <w:contextualSpacing/>
    </w:pPr>
  </w:style>
  <w:style w:type="character" w:customStyle="1" w:styleId="SraopastraipaDiagrama">
    <w:name w:val="Sąrašo pastraipa Diagrama"/>
    <w:aliases w:val="ERP-List Paragraph Diagrama,List Paragraph1 Diagrama,List Paragraph11 Diagrama,Bullet EY Diagrama,Table of contents numbered Diagrama,List Paragraph21 Diagrama,List Paragraph2 Diagrama,Numbering Diagrama,Lentele Diagrama"/>
    <w:link w:val="Sraopastraipa"/>
    <w:uiPriority w:val="34"/>
    <w:qFormat/>
    <w:rsid w:val="00B95DAE"/>
    <w:rPr>
      <w:rFonts w:ascii="Times New Roman" w:eastAsia="Times New Roman" w:hAnsi="Times New Roman" w:cs="Times New Roman"/>
      <w:kern w:val="0"/>
      <w:sz w:val="24"/>
      <w:szCs w:val="20"/>
      <w:lang w:val="lt-LT"/>
      <w14:ligatures w14:val="none"/>
    </w:rPr>
  </w:style>
  <w:style w:type="paragraph" w:styleId="Antrats">
    <w:name w:val="header"/>
    <w:basedOn w:val="prastasis"/>
    <w:link w:val="AntratsDiagrama"/>
    <w:uiPriority w:val="99"/>
    <w:unhideWhenUsed/>
    <w:rsid w:val="00B95DAE"/>
    <w:pPr>
      <w:tabs>
        <w:tab w:val="center" w:pos="4819"/>
        <w:tab w:val="right" w:pos="9638"/>
      </w:tabs>
    </w:pPr>
  </w:style>
  <w:style w:type="character" w:customStyle="1" w:styleId="AntratsDiagrama">
    <w:name w:val="Antraštės Diagrama"/>
    <w:basedOn w:val="Numatytasispastraiposriftas"/>
    <w:link w:val="Antrats"/>
    <w:uiPriority w:val="99"/>
    <w:rsid w:val="00B95DAE"/>
    <w:rPr>
      <w:rFonts w:ascii="Times New Roman" w:eastAsia="Times New Roman" w:hAnsi="Times New Roman" w:cs="Times New Roman"/>
      <w:kern w:val="0"/>
      <w:sz w:val="24"/>
      <w:szCs w:val="20"/>
      <w:lang w:val="lt-LT"/>
      <w14:ligatures w14:val="none"/>
    </w:rPr>
  </w:style>
  <w:style w:type="table" w:styleId="Lentelstinklelis">
    <w:name w:val="Table Grid"/>
    <w:basedOn w:val="prastojilentel"/>
    <w:uiPriority w:val="39"/>
    <w:rsid w:val="00B95DA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B95DAE"/>
    <w:pPr>
      <w:tabs>
        <w:tab w:val="center" w:pos="4986"/>
        <w:tab w:val="right" w:pos="9972"/>
      </w:tabs>
    </w:pPr>
  </w:style>
  <w:style w:type="character" w:customStyle="1" w:styleId="PoratDiagrama">
    <w:name w:val="Poraštė Diagrama"/>
    <w:basedOn w:val="Numatytasispastraiposriftas"/>
    <w:link w:val="Porat"/>
    <w:uiPriority w:val="99"/>
    <w:rsid w:val="00B95DAE"/>
    <w:rPr>
      <w:rFonts w:ascii="Times New Roman" w:eastAsia="Times New Roman" w:hAnsi="Times New Roman" w:cs="Times New Roman"/>
      <w:kern w:val="0"/>
      <w:sz w:val="24"/>
      <w:szCs w:val="20"/>
      <w:lang w:val="lt-LT"/>
      <w14:ligatures w14:val="none"/>
    </w:rPr>
  </w:style>
  <w:style w:type="paragraph" w:styleId="Pataisymai">
    <w:name w:val="Revision"/>
    <w:hidden/>
    <w:uiPriority w:val="99"/>
    <w:semiHidden/>
    <w:rsid w:val="00B95DAE"/>
    <w:pPr>
      <w:spacing w:after="0" w:line="240" w:lineRule="auto"/>
    </w:pPr>
    <w:rPr>
      <w:rFonts w:ascii="Times New Roman" w:eastAsia="Times New Roman" w:hAnsi="Times New Roman" w:cs="Times New Roman"/>
      <w:kern w:val="0"/>
      <w:sz w:val="24"/>
      <w:szCs w:val="20"/>
      <w:lang w:val="lt-LT"/>
      <w14:ligatures w14:val="none"/>
    </w:rPr>
  </w:style>
  <w:style w:type="character" w:customStyle="1" w:styleId="BetarpDiagrama">
    <w:name w:val="Be tarpų Diagrama"/>
    <w:basedOn w:val="Numatytasispastraiposriftas"/>
    <w:link w:val="Betarp"/>
    <w:uiPriority w:val="1"/>
    <w:locked/>
    <w:rsid w:val="00161574"/>
    <w:rPr>
      <w:rFonts w:ascii="Times New Roman" w:eastAsiaTheme="minorEastAsia" w:hAnsi="Times New Roman"/>
    </w:rPr>
  </w:style>
  <w:style w:type="paragraph" w:styleId="Betarp">
    <w:name w:val="No Spacing"/>
    <w:link w:val="BetarpDiagrama"/>
    <w:uiPriority w:val="1"/>
    <w:qFormat/>
    <w:rsid w:val="00161574"/>
    <w:pPr>
      <w:spacing w:after="0" w:line="240" w:lineRule="auto"/>
      <w:jc w:val="both"/>
    </w:pPr>
    <w:rPr>
      <w:rFonts w:ascii="Times New Roman" w:eastAsiaTheme="minorEastAsia"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5854117">
      <w:bodyDiv w:val="1"/>
      <w:marLeft w:val="0"/>
      <w:marRight w:val="0"/>
      <w:marTop w:val="0"/>
      <w:marBottom w:val="0"/>
      <w:divBdr>
        <w:top w:val="none" w:sz="0" w:space="0" w:color="auto"/>
        <w:left w:val="none" w:sz="0" w:space="0" w:color="auto"/>
        <w:bottom w:val="none" w:sz="0" w:space="0" w:color="auto"/>
        <w:right w:val="none" w:sz="0" w:space="0" w:color="auto"/>
      </w:divBdr>
    </w:div>
    <w:div w:id="122529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AD107B404CDD45894803F5D3A342DC" ma:contentTypeVersion="6" ma:contentTypeDescription="Create a new document." ma:contentTypeScope="" ma:versionID="b6e01d594e2f03448cabe92dfb941335">
  <xsd:schema xmlns:xsd="http://www.w3.org/2001/XMLSchema" xmlns:xs="http://www.w3.org/2001/XMLSchema" xmlns:p="http://schemas.microsoft.com/office/2006/metadata/properties" xmlns:ns2="0cd650e9-71a8-4abb-814f-a99b90a7232a" xmlns:ns3="35947333-4340-4808-a3dc-44082fd1fa47" targetNamespace="http://schemas.microsoft.com/office/2006/metadata/properties" ma:root="true" ma:fieldsID="3eb17ea601dbdeadf8f9821e43b70f4f" ns2:_="" ns3:_="">
    <xsd:import namespace="0cd650e9-71a8-4abb-814f-a99b90a7232a"/>
    <xsd:import namespace="35947333-4340-4808-a3dc-44082fd1fa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d650e9-71a8-4abb-814f-a99b90a72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947333-4340-4808-a3dc-44082fd1fa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E84493-030B-4E19-A0ED-ADA714A9D167}">
  <ds:schemaRefs>
    <ds:schemaRef ds:uri="http://schemas.microsoft.com/sharepoint/v3/contenttype/forms"/>
  </ds:schemaRefs>
</ds:datastoreItem>
</file>

<file path=customXml/itemProps2.xml><?xml version="1.0" encoding="utf-8"?>
<ds:datastoreItem xmlns:ds="http://schemas.openxmlformats.org/officeDocument/2006/customXml" ds:itemID="{C0EBB520-8B87-4A37-845B-37BB5DB54C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B85944-869B-4428-B5B2-92648C6E4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d650e9-71a8-4abb-814f-a99b90a7232a"/>
    <ds:schemaRef ds:uri="35947333-4340-4808-a3dc-44082fd1fa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3351</Words>
  <Characters>1911</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Starinskaja</dc:creator>
  <cp:keywords/>
  <dc:description/>
  <cp:lastModifiedBy>Renata Stankevičienė</cp:lastModifiedBy>
  <cp:revision>17</cp:revision>
  <dcterms:created xsi:type="dcterms:W3CDTF">2024-09-16T18:30:00Z</dcterms:created>
  <dcterms:modified xsi:type="dcterms:W3CDTF">2025-01-30T13:46:00Z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0x01010080AD107B404CDD45894803F5D3A342DC</vt:lpwstr>
  </property>
</Properties>
</file>